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997BD" w14:textId="77777777" w:rsidR="008B50B5" w:rsidRPr="008B50B5" w:rsidRDefault="008B50B5" w:rsidP="008B50B5">
      <w:pPr>
        <w:rPr>
          <w:rFonts w:ascii="ＭＳ 明朝" w:hAnsi="ＭＳ 明朝" w:cs="ＭＳ 明朝"/>
          <w:szCs w:val="21"/>
        </w:rPr>
      </w:pPr>
      <w:r w:rsidRPr="008B50B5">
        <w:rPr>
          <w:rFonts w:ascii="ＭＳ 明朝" w:hAnsi="ＭＳ 明朝" w:cs="ＭＳ 明朝" w:hint="eastAsia"/>
          <w:szCs w:val="21"/>
        </w:rPr>
        <w:t>様式１</w:t>
      </w:r>
    </w:p>
    <w:p w14:paraId="5A2F0B18" w14:textId="77777777" w:rsidR="008B50B5" w:rsidRPr="008B50B5" w:rsidRDefault="008B50B5" w:rsidP="008B50B5">
      <w:pPr>
        <w:jc w:val="center"/>
        <w:rPr>
          <w:rFonts w:ascii="ＭＳ 明朝" w:hAnsi="ＭＳ 明朝" w:cs="ＭＳ 明朝"/>
          <w:sz w:val="24"/>
        </w:rPr>
      </w:pPr>
      <w:r w:rsidRPr="008B50B5">
        <w:rPr>
          <w:rFonts w:ascii="ＭＳ 明朝" w:hAnsi="ＭＳ 明朝" w:cs="ＭＳ 明朝" w:hint="eastAsia"/>
          <w:sz w:val="24"/>
        </w:rPr>
        <w:t>令和５年度　授業改善推進プラン（中学校・学年用）</w:t>
      </w:r>
    </w:p>
    <w:p w14:paraId="59C984F7" w14:textId="09EE677B" w:rsidR="008B50B5" w:rsidRPr="008B50B5" w:rsidRDefault="008B50B5" w:rsidP="008B50B5">
      <w:pPr>
        <w:ind w:leftChars="1200" w:left="2269"/>
        <w:jc w:val="right"/>
        <w:rPr>
          <w:rFonts w:ascii="ＭＳ 明朝" w:hAnsi="ＭＳ 明朝" w:cs="ＭＳ 明朝"/>
        </w:rPr>
      </w:pPr>
      <w:r w:rsidRPr="008B50B5">
        <w:rPr>
          <w:rFonts w:ascii="ＭＳ 明朝" w:hAnsi="ＭＳ 明朝" w:cs="ＭＳ 明朝" w:hint="eastAsia"/>
        </w:rPr>
        <w:t>第三中</w:t>
      </w:r>
      <w:r w:rsidRPr="008B50B5">
        <w:rPr>
          <w:rFonts w:ascii="ＭＳ 明朝" w:hAnsi="ＭＳ 明朝" w:cs="ＭＳ 明朝" w:hint="eastAsia"/>
          <w:lang w:eastAsia="zh-CN"/>
        </w:rPr>
        <w:t>学校</w:t>
      </w:r>
      <w:r w:rsidRPr="008B50B5">
        <w:rPr>
          <w:rFonts w:ascii="ＭＳ 明朝" w:hAnsi="ＭＳ 明朝" w:cs="ＭＳ 明朝" w:hint="eastAsia"/>
        </w:rPr>
        <w:t xml:space="preserve">　　第</w:t>
      </w:r>
      <w:r>
        <w:rPr>
          <w:rFonts w:ascii="ＭＳ 明朝" w:hAnsi="ＭＳ 明朝" w:cs="ＭＳ 明朝" w:hint="eastAsia"/>
        </w:rPr>
        <w:t>３</w:t>
      </w:r>
      <w:bookmarkStart w:id="0" w:name="_GoBack"/>
      <w:bookmarkEnd w:id="0"/>
      <w:r w:rsidRPr="008B50B5">
        <w:rPr>
          <w:rFonts w:ascii="ＭＳ 明朝" w:hAnsi="ＭＳ 明朝" w:cs="ＭＳ 明朝" w:hint="eastAsia"/>
        </w:rPr>
        <w:t>学</w:t>
      </w:r>
      <w:r w:rsidRPr="008B50B5">
        <w:rPr>
          <w:rFonts w:ascii="ＭＳ 明朝" w:hAnsi="ＭＳ 明朝" w:cs="ＭＳ 明朝" w:hint="eastAsia"/>
          <w:lang w:eastAsia="zh-CN"/>
        </w:rPr>
        <w:t>年</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
        <w:gridCol w:w="1417"/>
        <w:gridCol w:w="1225"/>
        <w:gridCol w:w="1965"/>
        <w:gridCol w:w="2287"/>
        <w:gridCol w:w="1347"/>
        <w:gridCol w:w="1347"/>
      </w:tblGrid>
      <w:tr w:rsidR="008B50B5" w:rsidRPr="008B50B5" w14:paraId="23C36AD6" w14:textId="77777777" w:rsidTr="00F00E0C">
        <w:trPr>
          <w:cantSplit/>
          <w:trHeight w:val="283"/>
        </w:trPr>
        <w:tc>
          <w:tcPr>
            <w:tcW w:w="9961" w:type="dxa"/>
            <w:gridSpan w:val="7"/>
            <w:shd w:val="clear" w:color="auto" w:fill="BFBFBF" w:themeFill="background1" w:themeFillShade="BF"/>
          </w:tcPr>
          <w:p w14:paraId="22FECB21" w14:textId="77777777" w:rsidR="008B50B5" w:rsidRPr="008B50B5" w:rsidRDefault="008B50B5" w:rsidP="008B50B5">
            <w:pPr>
              <w:tabs>
                <w:tab w:val="left" w:pos="4439"/>
              </w:tabs>
              <w:jc w:val="left"/>
              <w:rPr>
                <w:rFonts w:ascii="ＭＳ ゴシック" w:eastAsia="ＭＳ ゴシック" w:hAnsi="ＭＳ ゴシック" w:cs="ＭＳ 明朝"/>
              </w:rPr>
            </w:pPr>
            <w:r w:rsidRPr="008B50B5">
              <w:rPr>
                <w:rFonts w:ascii="ＭＳ ゴシック" w:eastAsia="ＭＳ ゴシック" w:hAnsi="ＭＳ ゴシック" w:cs="ＭＳ 明朝" w:hint="eastAsia"/>
              </w:rPr>
              <w:t>１　福生市学力・学習状況調査の結果</w:t>
            </w:r>
          </w:p>
        </w:tc>
      </w:tr>
      <w:tr w:rsidR="008B50B5" w:rsidRPr="008B50B5" w14:paraId="4F3F54FF" w14:textId="77777777" w:rsidTr="00F00E0C">
        <w:trPr>
          <w:cantSplit/>
          <w:trHeight w:val="283"/>
        </w:trPr>
        <w:tc>
          <w:tcPr>
            <w:tcW w:w="373" w:type="dxa"/>
            <w:shd w:val="clear" w:color="auto" w:fill="BFBFBF" w:themeFill="background1" w:themeFillShade="BF"/>
            <w:vAlign w:val="bottom"/>
          </w:tcPr>
          <w:p w14:paraId="1AE64FEA" w14:textId="77777777" w:rsidR="008B50B5" w:rsidRPr="008B50B5" w:rsidRDefault="008B50B5" w:rsidP="008B50B5">
            <w:pPr>
              <w:ind w:left="50" w:right="50"/>
              <w:rPr>
                <w:rFonts w:ascii="ＭＳ 明朝" w:hAnsi="ＭＳ 明朝" w:cs="ＭＳ 明朝"/>
              </w:rPr>
            </w:pPr>
          </w:p>
        </w:tc>
        <w:tc>
          <w:tcPr>
            <w:tcW w:w="1417" w:type="dxa"/>
            <w:tcBorders>
              <w:bottom w:val="dotted" w:sz="4" w:space="0" w:color="auto"/>
            </w:tcBorders>
            <w:shd w:val="clear" w:color="auto" w:fill="BFBFBF" w:themeFill="background1" w:themeFillShade="BF"/>
            <w:vAlign w:val="center"/>
          </w:tcPr>
          <w:p w14:paraId="10947204" w14:textId="77777777" w:rsidR="008B50B5" w:rsidRPr="008B50B5" w:rsidRDefault="008B50B5" w:rsidP="008B50B5">
            <w:pPr>
              <w:jc w:val="center"/>
              <w:rPr>
                <w:rFonts w:ascii="ＭＳ 明朝" w:hAnsi="ＭＳ 明朝" w:cs="ＭＳ 明朝"/>
              </w:rPr>
            </w:pPr>
            <w:r w:rsidRPr="008B50B5">
              <w:rPr>
                <w:rFonts w:ascii="ＭＳ 明朝" w:hAnsi="ＭＳ 明朝" w:cs="ＭＳ 明朝" w:hint="eastAsia"/>
              </w:rPr>
              <w:t>分類</w:t>
            </w:r>
          </w:p>
        </w:tc>
        <w:tc>
          <w:tcPr>
            <w:tcW w:w="5477" w:type="dxa"/>
            <w:gridSpan w:val="3"/>
            <w:tcBorders>
              <w:bottom w:val="single" w:sz="4" w:space="0" w:color="auto"/>
            </w:tcBorders>
            <w:shd w:val="clear" w:color="auto" w:fill="BFBFBF" w:themeFill="background1" w:themeFillShade="BF"/>
            <w:vAlign w:val="center"/>
          </w:tcPr>
          <w:p w14:paraId="29E6CB29" w14:textId="77777777" w:rsidR="008B50B5" w:rsidRPr="008B50B5" w:rsidRDefault="008B50B5" w:rsidP="008B50B5">
            <w:pPr>
              <w:tabs>
                <w:tab w:val="left" w:pos="4439"/>
              </w:tabs>
              <w:ind w:left="189" w:hangingChars="100" w:hanging="189"/>
              <w:jc w:val="center"/>
              <w:rPr>
                <w:rFonts w:ascii="ＭＳ 明朝" w:hAnsi="ＭＳ 明朝" w:cs="ＭＳ 明朝"/>
              </w:rPr>
            </w:pPr>
            <w:r w:rsidRPr="008B50B5">
              <w:rPr>
                <w:rFonts w:ascii="ＭＳ 明朝" w:hAnsi="ＭＳ 明朝" w:cs="ＭＳ 明朝" w:hint="eastAsia"/>
              </w:rPr>
              <w:t>意識調査の質問項目</w:t>
            </w:r>
          </w:p>
        </w:tc>
        <w:tc>
          <w:tcPr>
            <w:tcW w:w="1347" w:type="dxa"/>
            <w:tcBorders>
              <w:bottom w:val="single" w:sz="4" w:space="0" w:color="auto"/>
            </w:tcBorders>
            <w:shd w:val="clear" w:color="auto" w:fill="BFBFBF" w:themeFill="background1" w:themeFillShade="BF"/>
            <w:vAlign w:val="center"/>
          </w:tcPr>
          <w:p w14:paraId="160CB738" w14:textId="77777777" w:rsidR="008B50B5" w:rsidRPr="008B50B5" w:rsidRDefault="008B50B5" w:rsidP="008B50B5">
            <w:pPr>
              <w:tabs>
                <w:tab w:val="left" w:pos="4439"/>
              </w:tabs>
              <w:ind w:left="189" w:hangingChars="100" w:hanging="189"/>
              <w:jc w:val="center"/>
              <w:rPr>
                <w:rFonts w:ascii="ＭＳ 明朝" w:hAnsi="ＭＳ 明朝" w:cs="ＭＳ 明朝"/>
              </w:rPr>
            </w:pPr>
            <w:r w:rsidRPr="008B50B5">
              <w:rPr>
                <w:rFonts w:ascii="ＭＳ 明朝" w:hAnsi="ＭＳ 明朝" w:cs="ＭＳ 明朝" w:hint="eastAsia"/>
              </w:rPr>
              <w:t>学年</w:t>
            </w:r>
          </w:p>
        </w:tc>
        <w:tc>
          <w:tcPr>
            <w:tcW w:w="1347" w:type="dxa"/>
            <w:tcBorders>
              <w:bottom w:val="single" w:sz="4" w:space="0" w:color="auto"/>
            </w:tcBorders>
            <w:shd w:val="clear" w:color="auto" w:fill="BFBFBF" w:themeFill="background1" w:themeFillShade="BF"/>
            <w:vAlign w:val="center"/>
          </w:tcPr>
          <w:p w14:paraId="00DD9239" w14:textId="77777777" w:rsidR="008B50B5" w:rsidRPr="008B50B5" w:rsidRDefault="008B50B5" w:rsidP="008B50B5">
            <w:pPr>
              <w:tabs>
                <w:tab w:val="left" w:pos="4439"/>
              </w:tabs>
              <w:ind w:left="189" w:hangingChars="100" w:hanging="189"/>
              <w:jc w:val="center"/>
              <w:rPr>
                <w:rFonts w:ascii="ＭＳ 明朝" w:hAnsi="ＭＳ 明朝" w:cs="ＭＳ 明朝"/>
              </w:rPr>
            </w:pPr>
            <w:r w:rsidRPr="008B50B5">
              <w:rPr>
                <w:rFonts w:ascii="ＭＳ 明朝" w:hAnsi="ＭＳ 明朝" w:cs="ＭＳ 明朝" w:hint="eastAsia"/>
              </w:rPr>
              <w:t>全国</w:t>
            </w:r>
          </w:p>
        </w:tc>
      </w:tr>
      <w:tr w:rsidR="008B50B5" w:rsidRPr="008B50B5" w14:paraId="687E18CC" w14:textId="77777777" w:rsidTr="00F00E0C">
        <w:trPr>
          <w:cantSplit/>
          <w:trHeight w:val="340"/>
        </w:trPr>
        <w:tc>
          <w:tcPr>
            <w:tcW w:w="373" w:type="dxa"/>
            <w:vMerge w:val="restart"/>
            <w:textDirection w:val="tbRlV"/>
            <w:vAlign w:val="center"/>
          </w:tcPr>
          <w:p w14:paraId="4BAC8EA2" w14:textId="77777777" w:rsidR="008B50B5" w:rsidRPr="008B50B5" w:rsidRDefault="008B50B5" w:rsidP="008B50B5">
            <w:pPr>
              <w:spacing w:line="210" w:lineRule="exact"/>
              <w:ind w:left="50" w:right="50"/>
              <w:jc w:val="center"/>
              <w:rPr>
                <w:rFonts w:ascii="ＭＳ 明朝" w:hAnsi="ＭＳ 明朝" w:cs="ＭＳ 明朝"/>
              </w:rPr>
            </w:pPr>
            <w:r w:rsidRPr="008B50B5">
              <w:rPr>
                <w:rFonts w:ascii="ＭＳ 明朝" w:hAnsi="ＭＳ 明朝" w:cs="ＭＳ 明朝" w:hint="eastAsia"/>
              </w:rPr>
              <w:t>学びに向かう力</w:t>
            </w:r>
          </w:p>
        </w:tc>
        <w:tc>
          <w:tcPr>
            <w:tcW w:w="1417" w:type="dxa"/>
            <w:vMerge w:val="restart"/>
            <w:vAlign w:val="center"/>
          </w:tcPr>
          <w:p w14:paraId="35E8B38B"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感情の</w:t>
            </w:r>
          </w:p>
          <w:p w14:paraId="3B3CBB68"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コントロール</w:t>
            </w:r>
          </w:p>
        </w:tc>
        <w:tc>
          <w:tcPr>
            <w:tcW w:w="5477" w:type="dxa"/>
            <w:gridSpan w:val="3"/>
            <w:tcBorders>
              <w:bottom w:val="dotted" w:sz="4" w:space="0" w:color="auto"/>
            </w:tcBorders>
            <w:vAlign w:val="center"/>
          </w:tcPr>
          <w:p w14:paraId="23EE4B71" w14:textId="77777777" w:rsidR="008B50B5" w:rsidRPr="008B50B5" w:rsidRDefault="008B50B5" w:rsidP="008B50B5">
            <w:pPr>
              <w:tabs>
                <w:tab w:val="left" w:pos="4439"/>
              </w:tabs>
              <w:spacing w:line="260" w:lineRule="exact"/>
              <w:ind w:left="189" w:hangingChars="100" w:hanging="189"/>
              <w:rPr>
                <w:rFonts w:ascii="ＭＳ 明朝" w:hAnsi="ＭＳ 明朝" w:cs="ＭＳ 明朝"/>
              </w:rPr>
            </w:pPr>
            <w:r w:rsidRPr="008B50B5">
              <w:rPr>
                <w:rFonts w:ascii="ＭＳ 明朝" w:hAnsi="ＭＳ 明朝" w:cs="ＭＳ 明朝" w:hint="eastAsia"/>
              </w:rPr>
              <w:t>８　家の人は自分のことを気にかけてくれていると思う。</w:t>
            </w:r>
          </w:p>
        </w:tc>
        <w:tc>
          <w:tcPr>
            <w:tcW w:w="1347" w:type="dxa"/>
            <w:tcBorders>
              <w:bottom w:val="dotted" w:sz="4" w:space="0" w:color="auto"/>
            </w:tcBorders>
            <w:vAlign w:val="center"/>
          </w:tcPr>
          <w:p w14:paraId="07D0EC8B"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８９．５％</w:t>
            </w:r>
          </w:p>
        </w:tc>
        <w:tc>
          <w:tcPr>
            <w:tcW w:w="1347" w:type="dxa"/>
            <w:tcBorders>
              <w:bottom w:val="dotted" w:sz="4" w:space="0" w:color="auto"/>
            </w:tcBorders>
            <w:vAlign w:val="center"/>
          </w:tcPr>
          <w:p w14:paraId="750F56B3" w14:textId="77777777" w:rsidR="008B50B5" w:rsidRPr="008B50B5" w:rsidRDefault="008B50B5" w:rsidP="008B50B5">
            <w:pPr>
              <w:tabs>
                <w:tab w:val="left" w:pos="4439"/>
              </w:tabs>
              <w:spacing w:line="260" w:lineRule="exact"/>
              <w:ind w:left="189" w:right="38" w:hangingChars="100" w:hanging="189"/>
              <w:jc w:val="right"/>
              <w:rPr>
                <w:rFonts w:ascii="ＭＳ 明朝" w:hAnsi="ＭＳ 明朝" w:cs="ＭＳ 明朝"/>
              </w:rPr>
            </w:pPr>
            <w:r w:rsidRPr="008B50B5">
              <w:rPr>
                <w:rFonts w:ascii="ＭＳ 明朝" w:hAnsi="ＭＳ 明朝" w:cs="ＭＳ 明朝" w:hint="eastAsia"/>
              </w:rPr>
              <w:t>９３．２％</w:t>
            </w:r>
          </w:p>
        </w:tc>
      </w:tr>
      <w:tr w:rsidR="008B50B5" w:rsidRPr="008B50B5" w14:paraId="433FE080" w14:textId="77777777" w:rsidTr="00F00E0C">
        <w:trPr>
          <w:trHeight w:val="454"/>
        </w:trPr>
        <w:tc>
          <w:tcPr>
            <w:tcW w:w="373" w:type="dxa"/>
            <w:vMerge/>
            <w:vAlign w:val="center"/>
          </w:tcPr>
          <w:p w14:paraId="488A290B" w14:textId="77777777" w:rsidR="008B50B5" w:rsidRPr="008B50B5" w:rsidRDefault="008B50B5" w:rsidP="008B50B5">
            <w:pPr>
              <w:spacing w:line="210" w:lineRule="exact"/>
              <w:jc w:val="center"/>
              <w:rPr>
                <w:rFonts w:ascii="ＭＳ 明朝" w:hAnsi="ＭＳ 明朝" w:cs="ＭＳ 明朝"/>
              </w:rPr>
            </w:pPr>
          </w:p>
        </w:tc>
        <w:tc>
          <w:tcPr>
            <w:tcW w:w="1417" w:type="dxa"/>
            <w:vMerge/>
          </w:tcPr>
          <w:p w14:paraId="77556A27" w14:textId="77777777" w:rsidR="008B50B5" w:rsidRPr="008B50B5" w:rsidRDefault="008B50B5" w:rsidP="008B50B5">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22D64E3C" w14:textId="77777777" w:rsidR="008B50B5" w:rsidRPr="008B50B5" w:rsidRDefault="008B50B5" w:rsidP="008B50B5">
            <w:pPr>
              <w:tabs>
                <w:tab w:val="left" w:pos="4439"/>
              </w:tabs>
              <w:spacing w:line="260" w:lineRule="exact"/>
              <w:ind w:left="378" w:hangingChars="200" w:hanging="378"/>
              <w:rPr>
                <w:rFonts w:ascii="ＭＳ 明朝" w:hAnsi="ＭＳ 明朝" w:cs="ＭＳ 明朝"/>
              </w:rPr>
            </w:pPr>
            <w:r w:rsidRPr="008B50B5">
              <w:rPr>
                <w:rFonts w:ascii="ＭＳ 明朝" w:hAnsi="ＭＳ 明朝" w:cs="ＭＳ 明朝"/>
              </w:rPr>
              <w:t>53</w:t>
            </w:r>
            <w:r w:rsidRPr="008B50B5">
              <w:rPr>
                <w:rFonts w:ascii="ＭＳ 明朝" w:hAnsi="ＭＳ 明朝" w:cs="ＭＳ 明朝" w:hint="eastAsia"/>
              </w:rPr>
              <w:t xml:space="preserve">　</w:t>
            </w:r>
            <w:r w:rsidRPr="008B50B5">
              <w:rPr>
                <w:rFonts w:ascii="ＭＳ 明朝" w:hAnsi="ＭＳ 明朝" w:cs="ＭＳ 明朝" w:hint="eastAsia"/>
                <w:sz w:val="18"/>
                <w:szCs w:val="18"/>
              </w:rPr>
              <w:t>自分には、先生や友だちからほめられるような得意なことがある。</w:t>
            </w:r>
          </w:p>
        </w:tc>
        <w:tc>
          <w:tcPr>
            <w:tcW w:w="1347" w:type="dxa"/>
            <w:tcBorders>
              <w:top w:val="dotted" w:sz="4" w:space="0" w:color="auto"/>
              <w:bottom w:val="dotted" w:sz="4" w:space="0" w:color="auto"/>
            </w:tcBorders>
            <w:vAlign w:val="center"/>
          </w:tcPr>
          <w:p w14:paraId="12841536" w14:textId="77777777" w:rsidR="008B50B5" w:rsidRPr="008B50B5" w:rsidRDefault="008B50B5" w:rsidP="008B50B5">
            <w:pPr>
              <w:tabs>
                <w:tab w:val="left" w:pos="4439"/>
              </w:tabs>
              <w:spacing w:line="260" w:lineRule="exact"/>
              <w:ind w:left="43" w:hangingChars="23" w:hanging="43"/>
              <w:jc w:val="right"/>
              <w:rPr>
                <w:rFonts w:ascii="ＭＳ 明朝" w:hAnsi="ＭＳ 明朝" w:cs="ＭＳ 明朝"/>
              </w:rPr>
            </w:pPr>
            <w:r w:rsidRPr="008B50B5">
              <w:rPr>
                <w:rFonts w:ascii="ＭＳ 明朝" w:hAnsi="ＭＳ 明朝" w:cs="ＭＳ 明朝" w:hint="eastAsia"/>
              </w:rPr>
              <w:t>５７．９％</w:t>
            </w:r>
          </w:p>
        </w:tc>
        <w:tc>
          <w:tcPr>
            <w:tcW w:w="1347" w:type="dxa"/>
            <w:tcBorders>
              <w:top w:val="dotted" w:sz="4" w:space="0" w:color="auto"/>
              <w:bottom w:val="dotted" w:sz="4" w:space="0" w:color="auto"/>
            </w:tcBorders>
            <w:vAlign w:val="center"/>
          </w:tcPr>
          <w:p w14:paraId="702E820B"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６５．９％</w:t>
            </w:r>
          </w:p>
        </w:tc>
      </w:tr>
      <w:tr w:rsidR="008B50B5" w:rsidRPr="008B50B5" w14:paraId="7671A0BF" w14:textId="77777777" w:rsidTr="00F00E0C">
        <w:trPr>
          <w:trHeight w:val="340"/>
        </w:trPr>
        <w:tc>
          <w:tcPr>
            <w:tcW w:w="373" w:type="dxa"/>
            <w:vMerge/>
            <w:vAlign w:val="center"/>
          </w:tcPr>
          <w:p w14:paraId="049455C3" w14:textId="77777777" w:rsidR="008B50B5" w:rsidRPr="008B50B5" w:rsidRDefault="008B50B5" w:rsidP="008B50B5">
            <w:pPr>
              <w:spacing w:line="210" w:lineRule="exact"/>
              <w:jc w:val="center"/>
              <w:rPr>
                <w:rFonts w:ascii="ＭＳ 明朝" w:hAnsi="ＭＳ 明朝" w:cs="ＭＳ 明朝"/>
              </w:rPr>
            </w:pPr>
          </w:p>
        </w:tc>
        <w:tc>
          <w:tcPr>
            <w:tcW w:w="1417" w:type="dxa"/>
            <w:vMerge/>
            <w:tcBorders>
              <w:bottom w:val="dotted" w:sz="4" w:space="0" w:color="auto"/>
            </w:tcBorders>
          </w:tcPr>
          <w:p w14:paraId="49AAC35A" w14:textId="77777777" w:rsidR="008B50B5" w:rsidRPr="008B50B5" w:rsidRDefault="008B50B5" w:rsidP="008B50B5">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37151F4D" w14:textId="77777777" w:rsidR="008B50B5" w:rsidRPr="008B50B5" w:rsidRDefault="008B50B5" w:rsidP="008B50B5">
            <w:pPr>
              <w:tabs>
                <w:tab w:val="left" w:pos="4439"/>
              </w:tabs>
              <w:spacing w:line="260" w:lineRule="exact"/>
              <w:ind w:left="189" w:hangingChars="100" w:hanging="189"/>
              <w:rPr>
                <w:rFonts w:ascii="ＭＳ 明朝" w:hAnsi="ＭＳ 明朝" w:cs="ＭＳ 明朝"/>
              </w:rPr>
            </w:pPr>
            <w:r w:rsidRPr="008B50B5">
              <w:rPr>
                <w:rFonts w:ascii="ＭＳ 明朝" w:hAnsi="ＭＳ 明朝" w:cs="ＭＳ 明朝"/>
              </w:rPr>
              <w:t>54</w:t>
            </w:r>
            <w:r w:rsidRPr="008B50B5">
              <w:rPr>
                <w:rFonts w:ascii="ＭＳ 明朝" w:hAnsi="ＭＳ 明朝" w:cs="ＭＳ 明朝" w:hint="eastAsia"/>
              </w:rPr>
              <w:t xml:space="preserve">　自分の力をできるだけ伸ばしたいと思う。</w:t>
            </w:r>
          </w:p>
        </w:tc>
        <w:tc>
          <w:tcPr>
            <w:tcW w:w="1347" w:type="dxa"/>
            <w:tcBorders>
              <w:top w:val="dotted" w:sz="4" w:space="0" w:color="auto"/>
              <w:bottom w:val="dotted" w:sz="4" w:space="0" w:color="auto"/>
            </w:tcBorders>
            <w:vAlign w:val="center"/>
          </w:tcPr>
          <w:p w14:paraId="405E8B03"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９１．２％</w:t>
            </w:r>
          </w:p>
        </w:tc>
        <w:tc>
          <w:tcPr>
            <w:tcW w:w="1347" w:type="dxa"/>
            <w:tcBorders>
              <w:top w:val="dotted" w:sz="4" w:space="0" w:color="auto"/>
              <w:bottom w:val="dotted" w:sz="4" w:space="0" w:color="auto"/>
            </w:tcBorders>
            <w:vAlign w:val="center"/>
          </w:tcPr>
          <w:p w14:paraId="0607DB38" w14:textId="77777777" w:rsidR="008B50B5" w:rsidRPr="008B50B5" w:rsidRDefault="008B50B5" w:rsidP="008B50B5">
            <w:pPr>
              <w:tabs>
                <w:tab w:val="left" w:pos="4439"/>
              </w:tabs>
              <w:spacing w:line="260" w:lineRule="exact"/>
              <w:ind w:left="189" w:right="38" w:hangingChars="100" w:hanging="189"/>
              <w:jc w:val="right"/>
              <w:rPr>
                <w:rFonts w:ascii="ＭＳ 明朝" w:hAnsi="ＭＳ 明朝" w:cs="ＭＳ 明朝"/>
              </w:rPr>
            </w:pPr>
            <w:r w:rsidRPr="008B50B5">
              <w:rPr>
                <w:rFonts w:ascii="ＭＳ 明朝" w:hAnsi="ＭＳ 明朝" w:cs="ＭＳ 明朝" w:hint="eastAsia"/>
              </w:rPr>
              <w:t>９３．６％</w:t>
            </w:r>
          </w:p>
        </w:tc>
      </w:tr>
      <w:tr w:rsidR="008B50B5" w:rsidRPr="008B50B5" w14:paraId="6170689E" w14:textId="77777777" w:rsidTr="00F00E0C">
        <w:trPr>
          <w:trHeight w:val="454"/>
        </w:trPr>
        <w:tc>
          <w:tcPr>
            <w:tcW w:w="373" w:type="dxa"/>
            <w:vMerge/>
            <w:vAlign w:val="center"/>
          </w:tcPr>
          <w:p w14:paraId="0030C271" w14:textId="77777777" w:rsidR="008B50B5" w:rsidRPr="008B50B5" w:rsidRDefault="008B50B5" w:rsidP="008B50B5">
            <w:pPr>
              <w:spacing w:line="210" w:lineRule="exact"/>
              <w:jc w:val="center"/>
              <w:rPr>
                <w:rFonts w:ascii="ＭＳ 明朝" w:hAnsi="ＭＳ 明朝" w:cs="ＭＳ 明朝"/>
              </w:rPr>
            </w:pPr>
          </w:p>
        </w:tc>
        <w:tc>
          <w:tcPr>
            <w:tcW w:w="1417" w:type="dxa"/>
            <w:vMerge w:val="restart"/>
            <w:tcBorders>
              <w:top w:val="dotted" w:sz="4" w:space="0" w:color="auto"/>
            </w:tcBorders>
            <w:vAlign w:val="center"/>
          </w:tcPr>
          <w:p w14:paraId="69A010B0"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目標の達成</w:t>
            </w:r>
          </w:p>
        </w:tc>
        <w:tc>
          <w:tcPr>
            <w:tcW w:w="5477" w:type="dxa"/>
            <w:gridSpan w:val="3"/>
            <w:tcBorders>
              <w:top w:val="dotted" w:sz="4" w:space="0" w:color="auto"/>
              <w:bottom w:val="dotted" w:sz="4" w:space="0" w:color="auto"/>
            </w:tcBorders>
            <w:vAlign w:val="center"/>
          </w:tcPr>
          <w:p w14:paraId="3CAD0D26" w14:textId="77777777" w:rsidR="008B50B5" w:rsidRPr="008B50B5" w:rsidRDefault="008B50B5" w:rsidP="008B50B5">
            <w:pPr>
              <w:tabs>
                <w:tab w:val="left" w:pos="4439"/>
              </w:tabs>
              <w:spacing w:line="260" w:lineRule="exact"/>
              <w:ind w:left="378" w:hangingChars="200" w:hanging="378"/>
              <w:rPr>
                <w:rFonts w:ascii="ＭＳ 明朝" w:hAnsi="ＭＳ 明朝" w:cs="ＭＳ 明朝"/>
              </w:rPr>
            </w:pPr>
            <w:r w:rsidRPr="008B50B5">
              <w:rPr>
                <w:rFonts w:ascii="ＭＳ 明朝" w:hAnsi="ＭＳ 明朝" w:cs="ＭＳ 明朝"/>
              </w:rPr>
              <w:t>18</w:t>
            </w:r>
            <w:r w:rsidRPr="008B50B5">
              <w:rPr>
                <w:rFonts w:ascii="ＭＳ 明朝" w:hAnsi="ＭＳ 明朝" w:cs="ＭＳ 明朝" w:hint="eastAsia"/>
              </w:rPr>
              <w:t xml:space="preserve">　</w:t>
            </w:r>
            <w:r w:rsidRPr="008B50B5">
              <w:rPr>
                <w:rFonts w:ascii="ＭＳ 明朝" w:hAnsi="ＭＳ 明朝" w:cs="ＭＳ 明朝" w:hint="eastAsia"/>
                <w:sz w:val="18"/>
                <w:szCs w:val="18"/>
              </w:rPr>
              <w:t>普段から「不思議だな」、「なぜだろう」と感じることがある。</w:t>
            </w:r>
          </w:p>
        </w:tc>
        <w:tc>
          <w:tcPr>
            <w:tcW w:w="1347" w:type="dxa"/>
            <w:tcBorders>
              <w:top w:val="dotted" w:sz="4" w:space="0" w:color="auto"/>
              <w:bottom w:val="dotted" w:sz="4" w:space="0" w:color="auto"/>
            </w:tcBorders>
            <w:vAlign w:val="center"/>
          </w:tcPr>
          <w:p w14:paraId="55DE5188"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８２．５％</w:t>
            </w:r>
          </w:p>
        </w:tc>
        <w:tc>
          <w:tcPr>
            <w:tcW w:w="1347" w:type="dxa"/>
            <w:tcBorders>
              <w:top w:val="dotted" w:sz="4" w:space="0" w:color="auto"/>
              <w:bottom w:val="dotted" w:sz="4" w:space="0" w:color="auto"/>
            </w:tcBorders>
            <w:vAlign w:val="center"/>
          </w:tcPr>
          <w:p w14:paraId="4CEAA95E"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７５．７％</w:t>
            </w:r>
          </w:p>
        </w:tc>
      </w:tr>
      <w:tr w:rsidR="008B50B5" w:rsidRPr="008B50B5" w14:paraId="0C13615B" w14:textId="77777777" w:rsidTr="00F00E0C">
        <w:trPr>
          <w:trHeight w:val="340"/>
        </w:trPr>
        <w:tc>
          <w:tcPr>
            <w:tcW w:w="373" w:type="dxa"/>
            <w:vMerge/>
            <w:vAlign w:val="center"/>
          </w:tcPr>
          <w:p w14:paraId="306A5DB3" w14:textId="77777777" w:rsidR="008B50B5" w:rsidRPr="008B50B5" w:rsidRDefault="008B50B5" w:rsidP="008B50B5">
            <w:pPr>
              <w:spacing w:line="210" w:lineRule="exact"/>
              <w:jc w:val="center"/>
              <w:rPr>
                <w:rFonts w:ascii="ＭＳ 明朝" w:hAnsi="ＭＳ 明朝" w:cs="ＭＳ 明朝"/>
              </w:rPr>
            </w:pPr>
          </w:p>
        </w:tc>
        <w:tc>
          <w:tcPr>
            <w:tcW w:w="1417" w:type="dxa"/>
            <w:vMerge/>
            <w:tcBorders>
              <w:bottom w:val="dotted" w:sz="4" w:space="0" w:color="auto"/>
            </w:tcBorders>
            <w:vAlign w:val="center"/>
          </w:tcPr>
          <w:p w14:paraId="7B996FDE" w14:textId="77777777" w:rsidR="008B50B5" w:rsidRPr="008B50B5" w:rsidRDefault="008B50B5" w:rsidP="008B50B5">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4865A1AB" w14:textId="77777777" w:rsidR="008B50B5" w:rsidRPr="008B50B5" w:rsidRDefault="008B50B5" w:rsidP="008B50B5">
            <w:pPr>
              <w:tabs>
                <w:tab w:val="left" w:pos="4439"/>
              </w:tabs>
              <w:spacing w:line="260" w:lineRule="exact"/>
              <w:ind w:left="189" w:hangingChars="100" w:hanging="189"/>
              <w:rPr>
                <w:rFonts w:ascii="ＭＳ 明朝" w:hAnsi="ＭＳ 明朝" w:cs="ＭＳ 明朝"/>
              </w:rPr>
            </w:pPr>
            <w:r w:rsidRPr="008B50B5">
              <w:rPr>
                <w:rFonts w:ascii="ＭＳ 明朝" w:hAnsi="ＭＳ 明朝" w:cs="ＭＳ 明朝"/>
              </w:rPr>
              <w:t>26</w:t>
            </w:r>
            <w:r w:rsidRPr="008B50B5">
              <w:rPr>
                <w:rFonts w:ascii="ＭＳ 明朝" w:hAnsi="ＭＳ 明朝" w:cs="ＭＳ 明朝" w:hint="eastAsia"/>
              </w:rPr>
              <w:t xml:space="preserve">　ものごとを最後までやり遂げてうれしかったことがある。</w:t>
            </w:r>
          </w:p>
        </w:tc>
        <w:tc>
          <w:tcPr>
            <w:tcW w:w="1347" w:type="dxa"/>
            <w:tcBorders>
              <w:top w:val="dotted" w:sz="4" w:space="0" w:color="auto"/>
              <w:bottom w:val="dotted" w:sz="4" w:space="0" w:color="auto"/>
            </w:tcBorders>
            <w:vAlign w:val="center"/>
          </w:tcPr>
          <w:p w14:paraId="7DF7E712"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８７．７％</w:t>
            </w:r>
          </w:p>
        </w:tc>
        <w:tc>
          <w:tcPr>
            <w:tcW w:w="1347" w:type="dxa"/>
            <w:tcBorders>
              <w:top w:val="dotted" w:sz="4" w:space="0" w:color="auto"/>
              <w:bottom w:val="dotted" w:sz="4" w:space="0" w:color="auto"/>
            </w:tcBorders>
            <w:vAlign w:val="center"/>
          </w:tcPr>
          <w:p w14:paraId="2A68A875"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９０．３％</w:t>
            </w:r>
          </w:p>
        </w:tc>
      </w:tr>
      <w:tr w:rsidR="008B50B5" w:rsidRPr="008B50B5" w14:paraId="4E20B82D" w14:textId="77777777" w:rsidTr="00F00E0C">
        <w:trPr>
          <w:trHeight w:val="454"/>
        </w:trPr>
        <w:tc>
          <w:tcPr>
            <w:tcW w:w="373" w:type="dxa"/>
            <w:vMerge/>
            <w:vAlign w:val="center"/>
          </w:tcPr>
          <w:p w14:paraId="5E8A9328" w14:textId="77777777" w:rsidR="008B50B5" w:rsidRPr="008B50B5" w:rsidRDefault="008B50B5" w:rsidP="008B50B5">
            <w:pPr>
              <w:spacing w:line="210" w:lineRule="exact"/>
              <w:jc w:val="center"/>
              <w:rPr>
                <w:rFonts w:ascii="ＭＳ 明朝" w:hAnsi="ＭＳ 明朝" w:cs="ＭＳ 明朝"/>
              </w:rPr>
            </w:pPr>
          </w:p>
        </w:tc>
        <w:tc>
          <w:tcPr>
            <w:tcW w:w="1417" w:type="dxa"/>
            <w:tcBorders>
              <w:top w:val="dotted" w:sz="4" w:space="0" w:color="auto"/>
              <w:bottom w:val="single" w:sz="4" w:space="0" w:color="auto"/>
            </w:tcBorders>
            <w:vAlign w:val="center"/>
          </w:tcPr>
          <w:p w14:paraId="053C6118"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他者との協働</w:t>
            </w:r>
          </w:p>
        </w:tc>
        <w:tc>
          <w:tcPr>
            <w:tcW w:w="5477" w:type="dxa"/>
            <w:gridSpan w:val="3"/>
            <w:tcBorders>
              <w:top w:val="dotted" w:sz="4" w:space="0" w:color="auto"/>
              <w:bottom w:val="single" w:sz="4" w:space="0" w:color="auto"/>
            </w:tcBorders>
            <w:vAlign w:val="center"/>
          </w:tcPr>
          <w:p w14:paraId="786576FC" w14:textId="77777777" w:rsidR="008B50B5" w:rsidRPr="008B50B5" w:rsidRDefault="008B50B5" w:rsidP="008B50B5">
            <w:pPr>
              <w:tabs>
                <w:tab w:val="left" w:pos="4439"/>
              </w:tabs>
              <w:spacing w:line="260" w:lineRule="exact"/>
              <w:ind w:left="378" w:hangingChars="200" w:hanging="378"/>
              <w:rPr>
                <w:rFonts w:ascii="ＭＳ 明朝" w:hAnsi="ＭＳ 明朝" w:cs="ＭＳ 明朝"/>
              </w:rPr>
            </w:pPr>
            <w:r w:rsidRPr="008B50B5">
              <w:rPr>
                <w:rFonts w:ascii="ＭＳ 明朝" w:hAnsi="ＭＳ 明朝" w:cs="ＭＳ 明朝"/>
              </w:rPr>
              <w:t>117</w:t>
            </w:r>
            <w:r w:rsidRPr="008B50B5">
              <w:rPr>
                <w:rFonts w:ascii="ＭＳ 明朝" w:hAnsi="ＭＳ 明朝" w:cs="ＭＳ 明朝" w:hint="eastAsia"/>
              </w:rPr>
              <w:t xml:space="preserve">　私は、友だちをばかにしたりからかったりせず、一人ひとりの心や命を大切にしている。</w:t>
            </w:r>
          </w:p>
        </w:tc>
        <w:tc>
          <w:tcPr>
            <w:tcW w:w="1347" w:type="dxa"/>
            <w:tcBorders>
              <w:top w:val="dotted" w:sz="4" w:space="0" w:color="auto"/>
              <w:bottom w:val="single" w:sz="4" w:space="0" w:color="auto"/>
            </w:tcBorders>
            <w:vAlign w:val="center"/>
          </w:tcPr>
          <w:p w14:paraId="67929443"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８７．５％</w:t>
            </w:r>
          </w:p>
        </w:tc>
        <w:tc>
          <w:tcPr>
            <w:tcW w:w="1347" w:type="dxa"/>
            <w:tcBorders>
              <w:top w:val="dotted" w:sz="4" w:space="0" w:color="auto"/>
              <w:bottom w:val="single" w:sz="4" w:space="0" w:color="auto"/>
            </w:tcBorders>
            <w:vAlign w:val="center"/>
          </w:tcPr>
          <w:p w14:paraId="7D4EABC6"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８９．３％</w:t>
            </w:r>
          </w:p>
        </w:tc>
      </w:tr>
      <w:tr w:rsidR="008B50B5" w:rsidRPr="008B50B5" w14:paraId="00071D4E" w14:textId="77777777" w:rsidTr="00F00E0C">
        <w:trPr>
          <w:trHeight w:val="340"/>
        </w:trPr>
        <w:tc>
          <w:tcPr>
            <w:tcW w:w="373" w:type="dxa"/>
            <w:vMerge/>
            <w:vAlign w:val="center"/>
          </w:tcPr>
          <w:p w14:paraId="584669E4" w14:textId="77777777" w:rsidR="008B50B5" w:rsidRPr="008B50B5" w:rsidRDefault="008B50B5" w:rsidP="008B50B5">
            <w:pPr>
              <w:spacing w:line="210" w:lineRule="exact"/>
              <w:jc w:val="center"/>
              <w:rPr>
                <w:rFonts w:ascii="ＭＳ 明朝" w:hAnsi="ＭＳ 明朝" w:cs="ＭＳ 明朝"/>
              </w:rPr>
            </w:pPr>
          </w:p>
        </w:tc>
        <w:tc>
          <w:tcPr>
            <w:tcW w:w="1417" w:type="dxa"/>
            <w:vMerge w:val="restart"/>
            <w:tcBorders>
              <w:top w:val="dotted" w:sz="4" w:space="0" w:color="auto"/>
            </w:tcBorders>
            <w:vAlign w:val="center"/>
          </w:tcPr>
          <w:p w14:paraId="20593DFA"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学力と関係が深い質問</w:t>
            </w:r>
          </w:p>
        </w:tc>
        <w:tc>
          <w:tcPr>
            <w:tcW w:w="5477" w:type="dxa"/>
            <w:gridSpan w:val="3"/>
            <w:tcBorders>
              <w:top w:val="dotted" w:sz="4" w:space="0" w:color="auto"/>
              <w:bottom w:val="dotted" w:sz="4" w:space="0" w:color="auto"/>
            </w:tcBorders>
            <w:vAlign w:val="center"/>
          </w:tcPr>
          <w:p w14:paraId="1AAB53C0" w14:textId="77777777" w:rsidR="008B50B5" w:rsidRPr="008B50B5" w:rsidRDefault="008B50B5" w:rsidP="008B50B5">
            <w:pPr>
              <w:tabs>
                <w:tab w:val="left" w:pos="4439"/>
              </w:tabs>
              <w:spacing w:line="260" w:lineRule="exact"/>
              <w:ind w:left="378" w:hangingChars="200" w:hanging="378"/>
              <w:rPr>
                <w:rFonts w:ascii="ＭＳ 明朝" w:hAnsi="ＭＳ 明朝" w:cs="ＭＳ 明朝"/>
              </w:rPr>
            </w:pPr>
            <w:r w:rsidRPr="008B50B5">
              <w:rPr>
                <w:rFonts w:ascii="ＭＳ 明朝" w:hAnsi="ＭＳ 明朝" w:cs="ＭＳ 明朝" w:hint="eastAsia"/>
              </w:rPr>
              <w:t>3</w:t>
            </w:r>
            <w:r w:rsidRPr="008B50B5">
              <w:rPr>
                <w:rFonts w:ascii="ＭＳ 明朝" w:hAnsi="ＭＳ 明朝" w:cs="ＭＳ 明朝"/>
              </w:rPr>
              <w:t>2</w:t>
            </w:r>
            <w:r w:rsidRPr="008B50B5">
              <w:rPr>
                <w:rFonts w:ascii="ＭＳ 明朝" w:hAnsi="ＭＳ 明朝" w:cs="ＭＳ 明朝" w:hint="eastAsia"/>
              </w:rPr>
              <w:t xml:space="preserve">　授業で習ったことを普段の生活と結び付けて考えている。</w:t>
            </w:r>
          </w:p>
        </w:tc>
        <w:tc>
          <w:tcPr>
            <w:tcW w:w="1347" w:type="dxa"/>
            <w:tcBorders>
              <w:top w:val="dotted" w:sz="4" w:space="0" w:color="auto"/>
              <w:bottom w:val="dotted" w:sz="4" w:space="0" w:color="auto"/>
            </w:tcBorders>
            <w:vAlign w:val="center"/>
          </w:tcPr>
          <w:p w14:paraId="39B89B82"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５６．１％</w:t>
            </w:r>
          </w:p>
        </w:tc>
        <w:tc>
          <w:tcPr>
            <w:tcW w:w="1347" w:type="dxa"/>
            <w:tcBorders>
              <w:top w:val="dotted" w:sz="4" w:space="0" w:color="auto"/>
              <w:bottom w:val="dotted" w:sz="4" w:space="0" w:color="auto"/>
            </w:tcBorders>
            <w:vAlign w:val="center"/>
          </w:tcPr>
          <w:p w14:paraId="7A328AE3"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５１．１％</w:t>
            </w:r>
          </w:p>
        </w:tc>
      </w:tr>
      <w:tr w:rsidR="008B50B5" w:rsidRPr="008B50B5" w14:paraId="14F9E03F" w14:textId="77777777" w:rsidTr="00F00E0C">
        <w:trPr>
          <w:trHeight w:val="340"/>
        </w:trPr>
        <w:tc>
          <w:tcPr>
            <w:tcW w:w="373" w:type="dxa"/>
            <w:vMerge/>
            <w:vAlign w:val="center"/>
          </w:tcPr>
          <w:p w14:paraId="2BFBF01C" w14:textId="77777777" w:rsidR="008B50B5" w:rsidRPr="008B50B5" w:rsidRDefault="008B50B5" w:rsidP="008B50B5">
            <w:pPr>
              <w:spacing w:line="210" w:lineRule="exact"/>
              <w:jc w:val="center"/>
              <w:rPr>
                <w:rFonts w:ascii="ＭＳ 明朝" w:hAnsi="ＭＳ 明朝" w:cs="ＭＳ 明朝"/>
              </w:rPr>
            </w:pPr>
          </w:p>
        </w:tc>
        <w:tc>
          <w:tcPr>
            <w:tcW w:w="1417" w:type="dxa"/>
            <w:vMerge/>
            <w:vAlign w:val="center"/>
          </w:tcPr>
          <w:p w14:paraId="7B37338B" w14:textId="77777777" w:rsidR="008B50B5" w:rsidRPr="008B50B5" w:rsidRDefault="008B50B5" w:rsidP="008B50B5">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0FC14D04" w14:textId="77777777" w:rsidR="008B50B5" w:rsidRPr="008B50B5" w:rsidRDefault="008B50B5" w:rsidP="008B50B5">
            <w:pPr>
              <w:tabs>
                <w:tab w:val="left" w:pos="4439"/>
              </w:tabs>
              <w:spacing w:line="260" w:lineRule="exact"/>
              <w:ind w:left="378" w:hangingChars="200" w:hanging="378"/>
              <w:rPr>
                <w:rFonts w:ascii="ＭＳ 明朝" w:hAnsi="ＭＳ 明朝" w:cs="ＭＳ 明朝"/>
              </w:rPr>
            </w:pPr>
            <w:r w:rsidRPr="008B50B5">
              <w:rPr>
                <w:rFonts w:ascii="ＭＳ 明朝" w:hAnsi="ＭＳ 明朝" w:cs="ＭＳ 明朝" w:hint="eastAsia"/>
              </w:rPr>
              <w:t>35　自分で学習の計画を立てている。</w:t>
            </w:r>
          </w:p>
        </w:tc>
        <w:tc>
          <w:tcPr>
            <w:tcW w:w="1347" w:type="dxa"/>
            <w:tcBorders>
              <w:top w:val="dotted" w:sz="4" w:space="0" w:color="auto"/>
              <w:bottom w:val="dotted" w:sz="4" w:space="0" w:color="auto"/>
            </w:tcBorders>
            <w:vAlign w:val="center"/>
          </w:tcPr>
          <w:p w14:paraId="05B44D20"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５２．６％</w:t>
            </w:r>
          </w:p>
        </w:tc>
        <w:tc>
          <w:tcPr>
            <w:tcW w:w="1347" w:type="dxa"/>
            <w:tcBorders>
              <w:top w:val="dotted" w:sz="4" w:space="0" w:color="auto"/>
              <w:bottom w:val="dotted" w:sz="4" w:space="0" w:color="auto"/>
            </w:tcBorders>
            <w:vAlign w:val="center"/>
          </w:tcPr>
          <w:p w14:paraId="70FF80B7" w14:textId="77777777" w:rsidR="008B50B5" w:rsidRPr="008B50B5" w:rsidRDefault="008B50B5" w:rsidP="008B50B5">
            <w:pPr>
              <w:tabs>
                <w:tab w:val="left" w:pos="4439"/>
              </w:tabs>
              <w:spacing w:line="260" w:lineRule="exact"/>
              <w:ind w:left="189" w:hangingChars="100" w:hanging="189"/>
              <w:jc w:val="right"/>
              <w:rPr>
                <w:rFonts w:ascii="ＭＳ 明朝" w:hAnsi="ＭＳ 明朝" w:cs="ＭＳ 明朝"/>
              </w:rPr>
            </w:pPr>
            <w:r w:rsidRPr="008B50B5">
              <w:rPr>
                <w:rFonts w:ascii="ＭＳ 明朝" w:hAnsi="ＭＳ 明朝" w:cs="ＭＳ 明朝" w:hint="eastAsia"/>
              </w:rPr>
              <w:t>５１．４％</w:t>
            </w:r>
          </w:p>
        </w:tc>
      </w:tr>
      <w:tr w:rsidR="008B50B5" w:rsidRPr="008B50B5" w14:paraId="5AF99B84" w14:textId="77777777" w:rsidTr="00F00E0C">
        <w:trPr>
          <w:trHeight w:val="283"/>
        </w:trPr>
        <w:tc>
          <w:tcPr>
            <w:tcW w:w="373" w:type="dxa"/>
            <w:shd w:val="clear" w:color="auto" w:fill="BFBFBF" w:themeFill="background1" w:themeFillShade="BF"/>
            <w:vAlign w:val="center"/>
          </w:tcPr>
          <w:p w14:paraId="511C9CCA" w14:textId="77777777" w:rsidR="008B50B5" w:rsidRPr="008B50B5" w:rsidRDefault="008B50B5" w:rsidP="008B50B5">
            <w:pPr>
              <w:spacing w:line="210" w:lineRule="exact"/>
              <w:jc w:val="center"/>
              <w:rPr>
                <w:rFonts w:ascii="ＭＳ 明朝" w:hAnsi="ＭＳ 明朝" w:cs="ＭＳ 明朝"/>
              </w:rPr>
            </w:pPr>
          </w:p>
        </w:tc>
        <w:tc>
          <w:tcPr>
            <w:tcW w:w="1417" w:type="dxa"/>
            <w:shd w:val="clear" w:color="auto" w:fill="BFBFBF" w:themeFill="background1" w:themeFillShade="BF"/>
            <w:vAlign w:val="center"/>
          </w:tcPr>
          <w:p w14:paraId="51B7CB4C" w14:textId="77777777" w:rsidR="008B50B5" w:rsidRPr="008B50B5" w:rsidRDefault="008B50B5" w:rsidP="008B50B5">
            <w:pPr>
              <w:tabs>
                <w:tab w:val="left" w:pos="4439"/>
              </w:tabs>
              <w:ind w:left="189" w:hangingChars="100" w:hanging="189"/>
              <w:jc w:val="center"/>
              <w:rPr>
                <w:rFonts w:ascii="ＭＳ 明朝" w:hAnsi="ＭＳ 明朝" w:cs="ＭＳ 明朝"/>
              </w:rPr>
            </w:pPr>
            <w:r w:rsidRPr="008B50B5">
              <w:rPr>
                <w:rFonts w:ascii="ＭＳ 明朝" w:hAnsi="ＭＳ 明朝" w:cs="ＭＳ 明朝" w:hint="eastAsia"/>
              </w:rPr>
              <w:t>観点・領域名</w:t>
            </w:r>
          </w:p>
        </w:tc>
        <w:tc>
          <w:tcPr>
            <w:tcW w:w="8171" w:type="dxa"/>
            <w:gridSpan w:val="5"/>
            <w:tcBorders>
              <w:bottom w:val="single" w:sz="4" w:space="0" w:color="auto"/>
            </w:tcBorders>
            <w:shd w:val="clear" w:color="auto" w:fill="BFBFBF" w:themeFill="background1" w:themeFillShade="BF"/>
            <w:vAlign w:val="center"/>
          </w:tcPr>
          <w:p w14:paraId="12FEFB41" w14:textId="77777777" w:rsidR="008B50B5" w:rsidRPr="008B50B5" w:rsidRDefault="008B50B5" w:rsidP="008B50B5">
            <w:pPr>
              <w:tabs>
                <w:tab w:val="left" w:pos="4439"/>
              </w:tabs>
              <w:ind w:left="189" w:hangingChars="100" w:hanging="189"/>
              <w:jc w:val="center"/>
              <w:rPr>
                <w:rFonts w:ascii="ＭＳ 明朝" w:hAnsi="ＭＳ 明朝" w:cs="ＭＳ 明朝"/>
              </w:rPr>
            </w:pPr>
            <w:r w:rsidRPr="008B50B5">
              <w:rPr>
                <w:rFonts w:ascii="ＭＳ 明朝" w:hAnsi="ＭＳ 明朝" w:cs="ＭＳ 明朝" w:hint="eastAsia"/>
              </w:rPr>
              <w:t>学力調査の分析　○成果　▲課題</w:t>
            </w:r>
          </w:p>
        </w:tc>
      </w:tr>
      <w:tr w:rsidR="008B50B5" w:rsidRPr="008B50B5" w14:paraId="4E4A1D01" w14:textId="77777777" w:rsidTr="00F00E0C">
        <w:trPr>
          <w:cantSplit/>
          <w:trHeight w:val="510"/>
        </w:trPr>
        <w:tc>
          <w:tcPr>
            <w:tcW w:w="373" w:type="dxa"/>
            <w:vMerge w:val="restart"/>
            <w:textDirection w:val="tbRlV"/>
            <w:vAlign w:val="center"/>
          </w:tcPr>
          <w:p w14:paraId="34D00BEB" w14:textId="77777777" w:rsidR="008B50B5" w:rsidRPr="008B50B5" w:rsidRDefault="008B50B5" w:rsidP="008B50B5">
            <w:pPr>
              <w:spacing w:line="210" w:lineRule="exact"/>
              <w:ind w:leftChars="50" w:left="95" w:rightChars="50" w:right="95"/>
              <w:jc w:val="center"/>
              <w:rPr>
                <w:rFonts w:ascii="ＭＳ 明朝" w:hAnsi="ＭＳ 明朝" w:cs="ＭＳ 明朝"/>
                <w:spacing w:val="10"/>
              </w:rPr>
            </w:pPr>
            <w:r w:rsidRPr="008B50B5">
              <w:rPr>
                <w:rFonts w:ascii="ＭＳ 明朝" w:hAnsi="ＭＳ 明朝" w:cs="ＭＳ 明朝" w:hint="eastAsia"/>
                <w:spacing w:val="10"/>
              </w:rPr>
              <w:t>国語</w:t>
            </w:r>
          </w:p>
        </w:tc>
        <w:tc>
          <w:tcPr>
            <w:tcW w:w="1417" w:type="dxa"/>
            <w:tcBorders>
              <w:top w:val="dotted" w:sz="4" w:space="0" w:color="auto"/>
              <w:bottom w:val="dotted" w:sz="4" w:space="0" w:color="auto"/>
            </w:tcBorders>
            <w:vAlign w:val="center"/>
          </w:tcPr>
          <w:p w14:paraId="2C65FE9A" w14:textId="77777777" w:rsidR="008B50B5" w:rsidRPr="008B50B5" w:rsidRDefault="008B50B5" w:rsidP="008B50B5">
            <w:pPr>
              <w:spacing w:line="260" w:lineRule="exact"/>
              <w:rPr>
                <w:rFonts w:ascii="ＭＳ 明朝" w:hAnsi="ＭＳ 明朝" w:cs="ＭＳ 明朝"/>
                <w:szCs w:val="21"/>
              </w:rPr>
            </w:pPr>
            <w:r w:rsidRPr="008B50B5">
              <w:rPr>
                <w:rFonts w:ascii="ＭＳ 明朝" w:hAnsi="ＭＳ 明朝" w:cs="ＭＳ 明朝" w:hint="eastAsia"/>
                <w:sz w:val="20"/>
                <w:szCs w:val="21"/>
              </w:rPr>
              <w:t>話す力・聞く力</w:t>
            </w:r>
          </w:p>
        </w:tc>
        <w:tc>
          <w:tcPr>
            <w:tcW w:w="8171" w:type="dxa"/>
            <w:gridSpan w:val="5"/>
            <w:tcBorders>
              <w:bottom w:val="dotted" w:sz="4" w:space="0" w:color="auto"/>
            </w:tcBorders>
          </w:tcPr>
          <w:p w14:paraId="5FE537AE"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○全国平均正答率を6.2ポイント上回り、（発言の内容を選ぶ）設問に成果がある。</w:t>
            </w:r>
          </w:p>
          <w:p w14:paraId="7795F0F7"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▲全国平均正答率を下回った問題はなかった。</w:t>
            </w:r>
          </w:p>
        </w:tc>
      </w:tr>
      <w:tr w:rsidR="008B50B5" w:rsidRPr="008B50B5" w14:paraId="4E086B44" w14:textId="77777777" w:rsidTr="00F00E0C">
        <w:trPr>
          <w:cantSplit/>
          <w:trHeight w:val="510"/>
        </w:trPr>
        <w:tc>
          <w:tcPr>
            <w:tcW w:w="373" w:type="dxa"/>
            <w:vMerge/>
            <w:textDirection w:val="tbRlV"/>
            <w:vAlign w:val="center"/>
          </w:tcPr>
          <w:p w14:paraId="0C479126" w14:textId="77777777" w:rsidR="008B50B5" w:rsidRPr="008B50B5" w:rsidRDefault="008B50B5" w:rsidP="008B50B5">
            <w:pPr>
              <w:spacing w:line="210" w:lineRule="exact"/>
              <w:ind w:leftChars="50" w:left="95" w:rightChars="50" w:right="95"/>
              <w:jc w:val="center"/>
              <w:rPr>
                <w:rFonts w:ascii="ＭＳ 明朝" w:hAnsi="ＭＳ 明朝" w:cs="ＭＳ 明朝"/>
                <w:spacing w:val="10"/>
              </w:rPr>
            </w:pPr>
          </w:p>
        </w:tc>
        <w:tc>
          <w:tcPr>
            <w:tcW w:w="1417" w:type="dxa"/>
            <w:tcBorders>
              <w:top w:val="dotted" w:sz="4" w:space="0" w:color="auto"/>
              <w:bottom w:val="dotted" w:sz="4" w:space="0" w:color="auto"/>
            </w:tcBorders>
            <w:vAlign w:val="center"/>
          </w:tcPr>
          <w:p w14:paraId="309813DB" w14:textId="77777777" w:rsidR="008B50B5" w:rsidRPr="008B50B5" w:rsidRDefault="008B50B5" w:rsidP="008B50B5">
            <w:pPr>
              <w:spacing w:line="260" w:lineRule="exact"/>
              <w:rPr>
                <w:rFonts w:ascii="ＭＳ 明朝" w:hAnsi="ＭＳ 明朝" w:cs="ＭＳ 明朝"/>
                <w:szCs w:val="21"/>
              </w:rPr>
            </w:pPr>
            <w:r w:rsidRPr="008B50B5">
              <w:rPr>
                <w:rFonts w:ascii="ＭＳ 明朝" w:hAnsi="ＭＳ 明朝" w:cs="ＭＳ 明朝" w:hint="eastAsia"/>
                <w:szCs w:val="21"/>
              </w:rPr>
              <w:t>書く力</w:t>
            </w:r>
          </w:p>
        </w:tc>
        <w:tc>
          <w:tcPr>
            <w:tcW w:w="8171" w:type="dxa"/>
            <w:gridSpan w:val="5"/>
            <w:tcBorders>
              <w:top w:val="dotted" w:sz="4" w:space="0" w:color="auto"/>
              <w:bottom w:val="dotted" w:sz="4" w:space="0" w:color="auto"/>
            </w:tcBorders>
          </w:tcPr>
          <w:p w14:paraId="553E831C"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○全国平均正答率を0.8ポイント上回り、（話し合いと文章の内容を踏まえて空欄に入る言葉を書く）設問に成果がある。</w:t>
            </w:r>
          </w:p>
          <w:p w14:paraId="5A38BF1C"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▲全国平均正答率を9.3ポイント下回り、（</w:t>
            </w:r>
            <w:r w:rsidRPr="008B50B5">
              <w:rPr>
                <w:rFonts w:ascii="ＭＳ 明朝" w:hAnsi="ＭＳ 明朝" w:cs="ＭＳ 明朝" w:hint="eastAsia"/>
                <w:szCs w:val="21"/>
              </w:rPr>
              <w:t>複数の条件に従って自分の考えを書く</w:t>
            </w:r>
            <w:r w:rsidRPr="008B50B5">
              <w:rPr>
                <w:rFonts w:ascii="ＭＳ 明朝" w:hAnsi="ＭＳ 明朝" w:cs="ＭＳ 明朝" w:hint="eastAsia"/>
              </w:rPr>
              <w:t>）設問に課題がある。</w:t>
            </w:r>
          </w:p>
        </w:tc>
      </w:tr>
      <w:tr w:rsidR="008B50B5" w:rsidRPr="008B50B5" w14:paraId="5FC1DD89" w14:textId="77777777" w:rsidTr="00F00E0C">
        <w:trPr>
          <w:cantSplit/>
          <w:trHeight w:val="510"/>
        </w:trPr>
        <w:tc>
          <w:tcPr>
            <w:tcW w:w="373" w:type="dxa"/>
            <w:vMerge/>
            <w:textDirection w:val="tbRlV"/>
            <w:vAlign w:val="center"/>
          </w:tcPr>
          <w:p w14:paraId="3407DE3B" w14:textId="77777777" w:rsidR="008B50B5" w:rsidRPr="008B50B5" w:rsidRDefault="008B50B5" w:rsidP="008B50B5">
            <w:pPr>
              <w:widowControl/>
              <w:spacing w:line="210" w:lineRule="exact"/>
              <w:ind w:left="50" w:right="50"/>
              <w:jc w:val="center"/>
              <w:rPr>
                <w:rFonts w:ascii="ＭＳ 明朝" w:hAnsi="ＭＳ 明朝" w:cs="ＭＳ 明朝"/>
              </w:rPr>
            </w:pPr>
          </w:p>
        </w:tc>
        <w:tc>
          <w:tcPr>
            <w:tcW w:w="1417" w:type="dxa"/>
            <w:tcBorders>
              <w:top w:val="dotted" w:sz="4" w:space="0" w:color="auto"/>
              <w:bottom w:val="dotted" w:sz="4" w:space="0" w:color="auto"/>
            </w:tcBorders>
            <w:vAlign w:val="center"/>
          </w:tcPr>
          <w:p w14:paraId="2CE53EB3" w14:textId="77777777" w:rsidR="008B50B5" w:rsidRPr="008B50B5" w:rsidRDefault="008B50B5" w:rsidP="008B50B5">
            <w:pPr>
              <w:spacing w:line="260" w:lineRule="exact"/>
              <w:rPr>
                <w:rFonts w:ascii="ＭＳ 明朝" w:hAnsi="ＭＳ 明朝" w:cs="ＭＳ 明朝"/>
                <w:szCs w:val="21"/>
              </w:rPr>
            </w:pPr>
            <w:r w:rsidRPr="008B50B5">
              <w:rPr>
                <w:rFonts w:ascii="ＭＳ 明朝" w:hAnsi="ＭＳ 明朝" w:cs="ＭＳ 明朝" w:hint="eastAsia"/>
                <w:szCs w:val="21"/>
              </w:rPr>
              <w:t>読む力</w:t>
            </w:r>
          </w:p>
        </w:tc>
        <w:tc>
          <w:tcPr>
            <w:tcW w:w="8171" w:type="dxa"/>
            <w:gridSpan w:val="5"/>
            <w:tcBorders>
              <w:top w:val="dotted" w:sz="4" w:space="0" w:color="auto"/>
              <w:bottom w:val="dotted" w:sz="4" w:space="0" w:color="auto"/>
            </w:tcBorders>
          </w:tcPr>
          <w:p w14:paraId="71A31485"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○全国平均正答率を9.5ポイント上回り、（</w:t>
            </w:r>
            <w:r w:rsidRPr="008B50B5">
              <w:rPr>
                <w:rFonts w:ascii="ＭＳ 明朝" w:hAnsi="ＭＳ 明朝" w:cs="ＭＳ 明朝" w:hint="eastAsia"/>
                <w:sz w:val="18"/>
                <w:szCs w:val="18"/>
              </w:rPr>
              <w:t>文章中に当てはまる言葉を選ぶ</w:t>
            </w:r>
            <w:r w:rsidRPr="008B50B5">
              <w:rPr>
                <w:rFonts w:ascii="ＭＳ 明朝" w:hAnsi="ＭＳ 明朝" w:cs="ＭＳ 明朝" w:hint="eastAsia"/>
              </w:rPr>
              <w:t>）設問に成果がある。</w:t>
            </w:r>
          </w:p>
          <w:p w14:paraId="185714B3"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▲全国平均正答率を5.9ポイント下回り、（状況に合う説明を選ぶ）設問に課題がある。</w:t>
            </w:r>
          </w:p>
        </w:tc>
      </w:tr>
      <w:tr w:rsidR="008B50B5" w:rsidRPr="008B50B5" w14:paraId="0E9F8CAB" w14:textId="77777777" w:rsidTr="00F00E0C">
        <w:trPr>
          <w:cantSplit/>
          <w:trHeight w:val="508"/>
        </w:trPr>
        <w:tc>
          <w:tcPr>
            <w:tcW w:w="373" w:type="dxa"/>
            <w:vMerge/>
            <w:textDirection w:val="tbRlV"/>
            <w:vAlign w:val="center"/>
          </w:tcPr>
          <w:p w14:paraId="2B5CA7B0" w14:textId="77777777" w:rsidR="008B50B5" w:rsidRPr="008B50B5" w:rsidRDefault="008B50B5" w:rsidP="008B50B5">
            <w:pPr>
              <w:widowControl/>
              <w:spacing w:line="210" w:lineRule="exact"/>
              <w:ind w:left="50" w:right="50"/>
              <w:jc w:val="center"/>
              <w:rPr>
                <w:rFonts w:ascii="ＭＳ 明朝" w:hAnsi="ＭＳ 明朝" w:cs="ＭＳ 明朝"/>
              </w:rPr>
            </w:pPr>
          </w:p>
        </w:tc>
        <w:tc>
          <w:tcPr>
            <w:tcW w:w="1417" w:type="dxa"/>
            <w:tcBorders>
              <w:top w:val="dotted" w:sz="4" w:space="0" w:color="auto"/>
              <w:bottom w:val="single" w:sz="4" w:space="0" w:color="auto"/>
            </w:tcBorders>
            <w:vAlign w:val="center"/>
          </w:tcPr>
          <w:p w14:paraId="1C99D964" w14:textId="77777777" w:rsidR="008B50B5" w:rsidRPr="008B50B5" w:rsidRDefault="008B50B5" w:rsidP="008B50B5">
            <w:pPr>
              <w:spacing w:line="260" w:lineRule="exact"/>
              <w:rPr>
                <w:rFonts w:ascii="ＭＳ 明朝" w:hAnsi="ＭＳ 明朝" w:cs="ＭＳ 明朝"/>
                <w:szCs w:val="21"/>
              </w:rPr>
            </w:pPr>
            <w:r w:rsidRPr="008B50B5">
              <w:rPr>
                <w:rFonts w:ascii="ＭＳ 明朝" w:hAnsi="ＭＳ 明朝" w:cs="ＭＳ 明朝" w:hint="eastAsia"/>
                <w:sz w:val="18"/>
                <w:szCs w:val="21"/>
              </w:rPr>
              <w:t>言語についての知識・理解・技能</w:t>
            </w:r>
          </w:p>
        </w:tc>
        <w:tc>
          <w:tcPr>
            <w:tcW w:w="8171" w:type="dxa"/>
            <w:gridSpan w:val="5"/>
            <w:tcBorders>
              <w:top w:val="dotted" w:sz="4" w:space="0" w:color="auto"/>
              <w:bottom w:val="single" w:sz="4" w:space="0" w:color="auto"/>
            </w:tcBorders>
          </w:tcPr>
          <w:p w14:paraId="55358B9F"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○全国平均正答率を7.5ポイント上回り、（漢字の書き）設問に成果がある。</w:t>
            </w:r>
          </w:p>
          <w:p w14:paraId="023A38BE"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▲全国平均正答率を10.9ポイント下回り、（活用が同じ動詞を選ぶ）設問に課題がある。</w:t>
            </w:r>
          </w:p>
        </w:tc>
      </w:tr>
      <w:tr w:rsidR="008B50B5" w:rsidRPr="008B50B5" w14:paraId="63664A8E" w14:textId="77777777" w:rsidTr="00F00E0C">
        <w:trPr>
          <w:cantSplit/>
          <w:trHeight w:val="283"/>
        </w:trPr>
        <w:tc>
          <w:tcPr>
            <w:tcW w:w="373" w:type="dxa"/>
            <w:vMerge w:val="restart"/>
            <w:textDirection w:val="tbRlV"/>
            <w:vAlign w:val="center"/>
          </w:tcPr>
          <w:p w14:paraId="19E44615" w14:textId="77777777" w:rsidR="008B50B5" w:rsidRPr="008B50B5" w:rsidRDefault="008B50B5" w:rsidP="008B50B5">
            <w:pPr>
              <w:spacing w:line="210" w:lineRule="exact"/>
              <w:ind w:left="57" w:right="57"/>
              <w:jc w:val="center"/>
              <w:rPr>
                <w:rFonts w:ascii="ＭＳ 明朝" w:hAnsi="ＭＳ 明朝" w:cs="ＭＳ 明朝"/>
              </w:rPr>
            </w:pPr>
            <w:r w:rsidRPr="008B50B5">
              <w:rPr>
                <w:rFonts w:ascii="ＭＳ 明朝" w:hAnsi="ＭＳ 明朝" w:cs="ＭＳ 明朝" w:hint="eastAsia"/>
              </w:rPr>
              <w:t>数学</w:t>
            </w:r>
          </w:p>
        </w:tc>
        <w:tc>
          <w:tcPr>
            <w:tcW w:w="1417" w:type="dxa"/>
            <w:tcBorders>
              <w:top w:val="single" w:sz="4" w:space="0" w:color="auto"/>
              <w:bottom w:val="dotted" w:sz="4" w:space="0" w:color="auto"/>
            </w:tcBorders>
            <w:vAlign w:val="center"/>
          </w:tcPr>
          <w:p w14:paraId="65614275" w14:textId="77777777" w:rsidR="008B50B5" w:rsidRPr="008B50B5" w:rsidRDefault="008B50B5" w:rsidP="008B50B5">
            <w:pPr>
              <w:spacing w:line="260" w:lineRule="exact"/>
              <w:rPr>
                <w:rFonts w:ascii="ＭＳ 明朝" w:hAnsi="ＭＳ 明朝" w:cs="ＭＳ 明朝"/>
                <w:sz w:val="16"/>
                <w:szCs w:val="16"/>
              </w:rPr>
            </w:pPr>
            <w:r w:rsidRPr="008B50B5">
              <w:rPr>
                <w:rFonts w:ascii="ＭＳ 明朝" w:hAnsi="ＭＳ 明朝" w:cs="ＭＳ 明朝" w:hint="eastAsia"/>
              </w:rPr>
              <w:t>数と式</w:t>
            </w:r>
          </w:p>
        </w:tc>
        <w:tc>
          <w:tcPr>
            <w:tcW w:w="8171" w:type="dxa"/>
            <w:gridSpan w:val="5"/>
            <w:tcBorders>
              <w:top w:val="single" w:sz="4" w:space="0" w:color="auto"/>
              <w:bottom w:val="dotted" w:sz="4" w:space="0" w:color="auto"/>
            </w:tcBorders>
          </w:tcPr>
          <w:p w14:paraId="5F3F707F"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○全国平均正答率を４．２ポイント上回り、（正しい文字式を答える）設問に成果がある。</w:t>
            </w:r>
          </w:p>
          <w:p w14:paraId="1FCBAADB"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▲全国平均正答率を１０．７ポイント下回り、（文字式の除法を計算する）設問に課題がある。</w:t>
            </w:r>
          </w:p>
        </w:tc>
      </w:tr>
      <w:tr w:rsidR="008B50B5" w:rsidRPr="008B50B5" w14:paraId="5B1A9CF0" w14:textId="77777777" w:rsidTr="00F00E0C">
        <w:trPr>
          <w:cantSplit/>
          <w:trHeight w:val="283"/>
        </w:trPr>
        <w:tc>
          <w:tcPr>
            <w:tcW w:w="373" w:type="dxa"/>
            <w:vMerge/>
            <w:textDirection w:val="tbRlV"/>
            <w:vAlign w:val="bottom"/>
          </w:tcPr>
          <w:p w14:paraId="66470FDC" w14:textId="77777777" w:rsidR="008B50B5" w:rsidRPr="008B50B5" w:rsidRDefault="008B50B5" w:rsidP="008B50B5">
            <w:pPr>
              <w:ind w:left="57" w:right="57"/>
              <w:rPr>
                <w:rFonts w:ascii="ＭＳ 明朝" w:hAnsi="ＭＳ 明朝" w:cs="ＭＳ 明朝"/>
              </w:rPr>
            </w:pPr>
          </w:p>
        </w:tc>
        <w:tc>
          <w:tcPr>
            <w:tcW w:w="1417" w:type="dxa"/>
            <w:tcBorders>
              <w:top w:val="dotted" w:sz="4" w:space="0" w:color="auto"/>
              <w:bottom w:val="dotted" w:sz="4" w:space="0" w:color="auto"/>
            </w:tcBorders>
            <w:vAlign w:val="center"/>
          </w:tcPr>
          <w:p w14:paraId="4F3868CD"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図形</w:t>
            </w:r>
          </w:p>
        </w:tc>
        <w:tc>
          <w:tcPr>
            <w:tcW w:w="8171" w:type="dxa"/>
            <w:gridSpan w:val="5"/>
            <w:tcBorders>
              <w:top w:val="dotted" w:sz="4" w:space="0" w:color="auto"/>
              <w:bottom w:val="dotted" w:sz="4" w:space="0" w:color="auto"/>
            </w:tcBorders>
          </w:tcPr>
          <w:p w14:paraId="4219604E"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○全国平均正答率を２．６ポイント上回り、（等積変形を利用して面積の等しい三角形を</w:t>
            </w:r>
            <w:r w:rsidRPr="008B50B5">
              <w:rPr>
                <w:rFonts w:ascii="ＭＳ 明朝" w:hAnsi="ＭＳ 明朝" w:cs="ＭＳ 明朝" w:hint="eastAsia"/>
                <w:szCs w:val="21"/>
              </w:rPr>
              <w:t>求める</w:t>
            </w:r>
            <w:r w:rsidRPr="008B50B5">
              <w:rPr>
                <w:rFonts w:ascii="ＭＳ 明朝" w:hAnsi="ＭＳ 明朝" w:cs="ＭＳ 明朝" w:hint="eastAsia"/>
              </w:rPr>
              <w:t>）設問に成果がある。</w:t>
            </w:r>
          </w:p>
          <w:p w14:paraId="62907663"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▲全国平均正答率を８．８ポイント下回り、（図形の性質を利用して角度を</w:t>
            </w:r>
            <w:r w:rsidRPr="008B50B5">
              <w:rPr>
                <w:rFonts w:ascii="ＭＳ 明朝" w:hAnsi="ＭＳ 明朝" w:cs="ＭＳ 明朝" w:hint="eastAsia"/>
                <w:szCs w:val="21"/>
              </w:rPr>
              <w:t>求める</w:t>
            </w:r>
            <w:r w:rsidRPr="008B50B5">
              <w:rPr>
                <w:rFonts w:ascii="ＭＳ 明朝" w:hAnsi="ＭＳ 明朝" w:cs="ＭＳ 明朝" w:hint="eastAsia"/>
              </w:rPr>
              <w:t>）設問に課題がある。</w:t>
            </w:r>
          </w:p>
        </w:tc>
      </w:tr>
      <w:tr w:rsidR="008B50B5" w:rsidRPr="008B50B5" w14:paraId="05C94FE5" w14:textId="77777777" w:rsidTr="00F00E0C">
        <w:trPr>
          <w:cantSplit/>
          <w:trHeight w:val="277"/>
        </w:trPr>
        <w:tc>
          <w:tcPr>
            <w:tcW w:w="373" w:type="dxa"/>
            <w:vMerge/>
            <w:textDirection w:val="tbRlV"/>
            <w:vAlign w:val="bottom"/>
          </w:tcPr>
          <w:p w14:paraId="27038F63" w14:textId="77777777" w:rsidR="008B50B5" w:rsidRPr="008B50B5" w:rsidRDefault="008B50B5" w:rsidP="008B50B5">
            <w:pPr>
              <w:ind w:left="50" w:right="50"/>
              <w:rPr>
                <w:rFonts w:ascii="ＭＳ 明朝" w:hAnsi="ＭＳ 明朝" w:cs="ＭＳ 明朝"/>
              </w:rPr>
            </w:pPr>
          </w:p>
        </w:tc>
        <w:tc>
          <w:tcPr>
            <w:tcW w:w="1417" w:type="dxa"/>
            <w:tcBorders>
              <w:top w:val="dotted" w:sz="4" w:space="0" w:color="auto"/>
              <w:bottom w:val="dotted" w:sz="4" w:space="0" w:color="auto"/>
            </w:tcBorders>
            <w:vAlign w:val="center"/>
          </w:tcPr>
          <w:p w14:paraId="4EA08788" w14:textId="77777777" w:rsidR="008B50B5" w:rsidRPr="008B50B5" w:rsidRDefault="008B50B5" w:rsidP="008B50B5">
            <w:pPr>
              <w:spacing w:line="260" w:lineRule="exact"/>
              <w:rPr>
                <w:rFonts w:ascii="ＭＳ 明朝" w:hAnsi="ＭＳ 明朝" w:cs="ＭＳ 明朝"/>
                <w:w w:val="70"/>
              </w:rPr>
            </w:pPr>
            <w:r w:rsidRPr="008B50B5">
              <w:rPr>
                <w:rFonts w:ascii="ＭＳ 明朝" w:hAnsi="ＭＳ 明朝" w:cs="ＭＳ 明朝" w:hint="eastAsia"/>
              </w:rPr>
              <w:t>関数</w:t>
            </w:r>
          </w:p>
        </w:tc>
        <w:tc>
          <w:tcPr>
            <w:tcW w:w="8171" w:type="dxa"/>
            <w:gridSpan w:val="5"/>
            <w:tcBorders>
              <w:top w:val="dotted" w:sz="4" w:space="0" w:color="auto"/>
              <w:bottom w:val="dotted" w:sz="4" w:space="0" w:color="auto"/>
            </w:tcBorders>
          </w:tcPr>
          <w:p w14:paraId="7F7C3994"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○全国平均正答率を４．２ポイント上回り、（２点から１次関数の式を</w:t>
            </w:r>
            <w:r w:rsidRPr="008B50B5">
              <w:rPr>
                <w:rFonts w:ascii="ＭＳ 明朝" w:hAnsi="ＭＳ 明朝" w:cs="ＭＳ 明朝" w:hint="eastAsia"/>
                <w:szCs w:val="21"/>
              </w:rPr>
              <w:t>求める</w:t>
            </w:r>
            <w:r w:rsidRPr="008B50B5">
              <w:rPr>
                <w:rFonts w:ascii="ＭＳ 明朝" w:hAnsi="ＭＳ 明朝" w:cs="ＭＳ 明朝" w:hint="eastAsia"/>
              </w:rPr>
              <w:t>）設問に成果がある。</w:t>
            </w:r>
          </w:p>
          <w:p w14:paraId="5BB9E66A"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▲全国平均正答率を３．０イント下回り、（</w:t>
            </w:r>
            <w:r w:rsidRPr="008B50B5">
              <w:rPr>
                <w:rFonts w:ascii="ＭＳ 明朝" w:hAnsi="ＭＳ 明朝" w:cs="ＭＳ 明朝" w:hint="eastAsia"/>
                <w:szCs w:val="21"/>
              </w:rPr>
              <w:t>変域から１次関数の式を求める</w:t>
            </w:r>
            <w:r w:rsidRPr="008B50B5">
              <w:rPr>
                <w:rFonts w:ascii="ＭＳ 明朝" w:hAnsi="ＭＳ 明朝" w:cs="ＭＳ 明朝" w:hint="eastAsia"/>
              </w:rPr>
              <w:t>）設問に課題がある。</w:t>
            </w:r>
          </w:p>
        </w:tc>
      </w:tr>
      <w:tr w:rsidR="008B50B5" w:rsidRPr="008B50B5" w14:paraId="1A5C7C7A" w14:textId="77777777" w:rsidTr="00F00E0C">
        <w:trPr>
          <w:cantSplit/>
          <w:trHeight w:val="510"/>
        </w:trPr>
        <w:tc>
          <w:tcPr>
            <w:tcW w:w="373" w:type="dxa"/>
            <w:vMerge/>
            <w:tcBorders>
              <w:bottom w:val="single" w:sz="4" w:space="0" w:color="auto"/>
            </w:tcBorders>
            <w:textDirection w:val="tbRlV"/>
            <w:vAlign w:val="bottom"/>
          </w:tcPr>
          <w:p w14:paraId="170AC070" w14:textId="77777777" w:rsidR="008B50B5" w:rsidRPr="008B50B5" w:rsidRDefault="008B50B5" w:rsidP="008B50B5">
            <w:pPr>
              <w:ind w:left="50" w:right="50"/>
              <w:rPr>
                <w:rFonts w:ascii="ＭＳ 明朝" w:hAnsi="ＭＳ 明朝" w:cs="ＭＳ 明朝"/>
              </w:rPr>
            </w:pPr>
          </w:p>
        </w:tc>
        <w:tc>
          <w:tcPr>
            <w:tcW w:w="1417" w:type="dxa"/>
            <w:tcBorders>
              <w:top w:val="dotted" w:sz="4" w:space="0" w:color="auto"/>
              <w:bottom w:val="single" w:sz="4" w:space="0" w:color="auto"/>
            </w:tcBorders>
            <w:vAlign w:val="center"/>
          </w:tcPr>
          <w:p w14:paraId="12853DAA"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資料の活用</w:t>
            </w:r>
          </w:p>
        </w:tc>
        <w:tc>
          <w:tcPr>
            <w:tcW w:w="8171" w:type="dxa"/>
            <w:gridSpan w:val="5"/>
            <w:tcBorders>
              <w:top w:val="dotted" w:sz="4" w:space="0" w:color="auto"/>
              <w:bottom w:val="single" w:sz="4" w:space="0" w:color="auto"/>
            </w:tcBorders>
          </w:tcPr>
          <w:p w14:paraId="1C9B6658"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○全国平均正答率を４．７イント上回り、（確率を求める(カード)）設問に成果がある。</w:t>
            </w:r>
          </w:p>
          <w:p w14:paraId="10B211AB"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▲全国平均正答率を１７．４ポイント下回り、（中央値を答える）設問に課題がある。</w:t>
            </w:r>
          </w:p>
        </w:tc>
      </w:tr>
      <w:tr w:rsidR="008B50B5" w:rsidRPr="008B50B5" w14:paraId="6674FECB" w14:textId="77777777" w:rsidTr="00F00E0C">
        <w:trPr>
          <w:cantSplit/>
          <w:trHeight w:val="510"/>
        </w:trPr>
        <w:tc>
          <w:tcPr>
            <w:tcW w:w="373" w:type="dxa"/>
            <w:vMerge w:val="restart"/>
            <w:textDirection w:val="tbRlV"/>
            <w:vAlign w:val="bottom"/>
          </w:tcPr>
          <w:p w14:paraId="6920265D" w14:textId="77777777" w:rsidR="008B50B5" w:rsidRPr="008B50B5" w:rsidRDefault="008B50B5" w:rsidP="008B50B5">
            <w:pPr>
              <w:spacing w:line="240" w:lineRule="exact"/>
              <w:ind w:left="51" w:right="51"/>
              <w:jc w:val="center"/>
              <w:rPr>
                <w:rFonts w:ascii="ＭＳ 明朝" w:hAnsi="ＭＳ 明朝" w:cs="ＭＳ 明朝"/>
              </w:rPr>
            </w:pPr>
            <w:r w:rsidRPr="008B50B5">
              <w:rPr>
                <w:rFonts w:ascii="ＭＳ 明朝" w:hAnsi="ＭＳ 明朝" w:cs="ＭＳ 明朝" w:hint="eastAsia"/>
              </w:rPr>
              <w:t>英語</w:t>
            </w:r>
          </w:p>
        </w:tc>
        <w:tc>
          <w:tcPr>
            <w:tcW w:w="1417" w:type="dxa"/>
            <w:tcBorders>
              <w:top w:val="dotted" w:sz="4" w:space="0" w:color="auto"/>
              <w:bottom w:val="single" w:sz="4" w:space="0" w:color="auto"/>
            </w:tcBorders>
            <w:vAlign w:val="center"/>
          </w:tcPr>
          <w:p w14:paraId="116CBA05"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聞くこと</w:t>
            </w:r>
          </w:p>
        </w:tc>
        <w:tc>
          <w:tcPr>
            <w:tcW w:w="8171" w:type="dxa"/>
            <w:gridSpan w:val="5"/>
            <w:tcBorders>
              <w:top w:val="dotted" w:sz="4" w:space="0" w:color="auto"/>
              <w:bottom w:val="single" w:sz="4" w:space="0" w:color="auto"/>
            </w:tcBorders>
          </w:tcPr>
          <w:p w14:paraId="13290B70"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○全国平均正答率を５．９ポイント上回り、（英文の概要を聞き取る）設問に成果がある。</w:t>
            </w:r>
          </w:p>
          <w:p w14:paraId="28A89551"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▲全国平均正答率を１．２ポイント下回り、（身近な内容を聞き取る）設問に課題がある。</w:t>
            </w:r>
          </w:p>
        </w:tc>
      </w:tr>
      <w:tr w:rsidR="008B50B5" w:rsidRPr="008B50B5" w14:paraId="48752541" w14:textId="77777777" w:rsidTr="00F00E0C">
        <w:trPr>
          <w:cantSplit/>
          <w:trHeight w:val="510"/>
        </w:trPr>
        <w:tc>
          <w:tcPr>
            <w:tcW w:w="373" w:type="dxa"/>
            <w:vMerge/>
            <w:textDirection w:val="tbRlV"/>
            <w:vAlign w:val="bottom"/>
          </w:tcPr>
          <w:p w14:paraId="315F9EB1" w14:textId="77777777" w:rsidR="008B50B5" w:rsidRPr="008B50B5" w:rsidRDefault="008B50B5" w:rsidP="008B50B5">
            <w:pPr>
              <w:ind w:left="50" w:right="50"/>
              <w:rPr>
                <w:rFonts w:ascii="ＭＳ 明朝" w:hAnsi="ＭＳ 明朝" w:cs="ＭＳ 明朝"/>
              </w:rPr>
            </w:pPr>
          </w:p>
        </w:tc>
        <w:tc>
          <w:tcPr>
            <w:tcW w:w="1417" w:type="dxa"/>
            <w:tcBorders>
              <w:top w:val="dotted" w:sz="4" w:space="0" w:color="auto"/>
              <w:bottom w:val="single" w:sz="4" w:space="0" w:color="auto"/>
            </w:tcBorders>
            <w:vAlign w:val="center"/>
          </w:tcPr>
          <w:p w14:paraId="3C57CA30"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読むこと</w:t>
            </w:r>
          </w:p>
        </w:tc>
        <w:tc>
          <w:tcPr>
            <w:tcW w:w="8171" w:type="dxa"/>
            <w:gridSpan w:val="5"/>
            <w:tcBorders>
              <w:top w:val="dotted" w:sz="4" w:space="0" w:color="auto"/>
              <w:bottom w:val="single" w:sz="4" w:space="0" w:color="auto"/>
            </w:tcBorders>
          </w:tcPr>
          <w:p w14:paraId="0EF45DC5"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○全国平均正答率を７．１ポイント上回り、（英文から要点を読みとる）設問に成果がある。</w:t>
            </w:r>
          </w:p>
          <w:p w14:paraId="4FBE093C"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▲全国平均正答率を下回った設問はなかった。</w:t>
            </w:r>
          </w:p>
        </w:tc>
      </w:tr>
      <w:tr w:rsidR="008B50B5" w:rsidRPr="008B50B5" w14:paraId="52893A4C" w14:textId="77777777" w:rsidTr="00F00E0C">
        <w:trPr>
          <w:cantSplit/>
          <w:trHeight w:val="510"/>
        </w:trPr>
        <w:tc>
          <w:tcPr>
            <w:tcW w:w="373" w:type="dxa"/>
            <w:vMerge/>
            <w:tcBorders>
              <w:bottom w:val="single" w:sz="4" w:space="0" w:color="auto"/>
            </w:tcBorders>
            <w:textDirection w:val="tbRlV"/>
            <w:vAlign w:val="bottom"/>
          </w:tcPr>
          <w:p w14:paraId="5122FC03" w14:textId="77777777" w:rsidR="008B50B5" w:rsidRPr="008B50B5" w:rsidRDefault="008B50B5" w:rsidP="008B50B5">
            <w:pPr>
              <w:ind w:left="50" w:right="50"/>
              <w:rPr>
                <w:rFonts w:ascii="ＭＳ 明朝" w:hAnsi="ＭＳ 明朝" w:cs="ＭＳ 明朝"/>
              </w:rPr>
            </w:pPr>
          </w:p>
        </w:tc>
        <w:tc>
          <w:tcPr>
            <w:tcW w:w="1417" w:type="dxa"/>
            <w:tcBorders>
              <w:top w:val="dotted" w:sz="4" w:space="0" w:color="auto"/>
              <w:bottom w:val="single" w:sz="4" w:space="0" w:color="auto"/>
            </w:tcBorders>
            <w:vAlign w:val="center"/>
          </w:tcPr>
          <w:p w14:paraId="462AF148"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書くこと</w:t>
            </w:r>
          </w:p>
        </w:tc>
        <w:tc>
          <w:tcPr>
            <w:tcW w:w="8171" w:type="dxa"/>
            <w:gridSpan w:val="5"/>
            <w:tcBorders>
              <w:top w:val="dotted" w:sz="4" w:space="0" w:color="auto"/>
              <w:bottom w:val="single" w:sz="4" w:space="0" w:color="auto"/>
            </w:tcBorders>
          </w:tcPr>
          <w:p w14:paraId="78772A19"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○全国平均正答率を３．３ポイント上回り、（活用する）設問に成果がある。</w:t>
            </w:r>
          </w:p>
          <w:p w14:paraId="0E970436" w14:textId="77777777" w:rsidR="008B50B5" w:rsidRPr="008B50B5" w:rsidRDefault="008B50B5" w:rsidP="008B50B5">
            <w:pPr>
              <w:spacing w:line="260" w:lineRule="exact"/>
              <w:rPr>
                <w:rFonts w:ascii="ＭＳ 明朝" w:hAnsi="ＭＳ 明朝" w:cs="ＭＳ 明朝"/>
              </w:rPr>
            </w:pPr>
            <w:r w:rsidRPr="008B50B5">
              <w:rPr>
                <w:rFonts w:ascii="ＭＳ 明朝" w:hAnsi="ＭＳ 明朝" w:cs="ＭＳ 明朝" w:hint="eastAsia"/>
              </w:rPr>
              <w:t>▲全国平均正答率を１．５ポイント下回り、（語句や英文を正確に記述する）設問に課題がある。</w:t>
            </w:r>
          </w:p>
        </w:tc>
      </w:tr>
      <w:tr w:rsidR="008B50B5" w:rsidRPr="008B50B5" w14:paraId="79DA2A2A" w14:textId="77777777" w:rsidTr="00F00E0C">
        <w:trPr>
          <w:trHeight w:val="283"/>
        </w:trPr>
        <w:tc>
          <w:tcPr>
            <w:tcW w:w="4980" w:type="dxa"/>
            <w:gridSpan w:val="4"/>
            <w:shd w:val="clear" w:color="auto" w:fill="BFBFBF" w:themeFill="background1" w:themeFillShade="BF"/>
          </w:tcPr>
          <w:p w14:paraId="758E55AA" w14:textId="77777777" w:rsidR="008B50B5" w:rsidRPr="008B50B5" w:rsidRDefault="008B50B5" w:rsidP="008B50B5">
            <w:pPr>
              <w:jc w:val="left"/>
              <w:rPr>
                <w:rFonts w:ascii="ＭＳ ゴシック" w:eastAsia="ＭＳ ゴシック" w:hAnsi="ＭＳ ゴシック" w:cs="ＭＳ 明朝"/>
              </w:rPr>
            </w:pPr>
            <w:r w:rsidRPr="008B50B5">
              <w:rPr>
                <w:rFonts w:ascii="ＭＳ ゴシック" w:eastAsia="ＭＳ ゴシック" w:hAnsi="ＭＳ ゴシック" w:cs="ＭＳ 明朝" w:hint="eastAsia"/>
              </w:rPr>
              <w:t>２　生徒の実態</w:t>
            </w:r>
          </w:p>
        </w:tc>
        <w:tc>
          <w:tcPr>
            <w:tcW w:w="4981" w:type="dxa"/>
            <w:gridSpan w:val="3"/>
            <w:shd w:val="clear" w:color="auto" w:fill="BFBFBF" w:themeFill="background1" w:themeFillShade="BF"/>
          </w:tcPr>
          <w:p w14:paraId="707955B6" w14:textId="77777777" w:rsidR="008B50B5" w:rsidRPr="008B50B5" w:rsidRDefault="008B50B5" w:rsidP="008B50B5">
            <w:pPr>
              <w:jc w:val="left"/>
              <w:rPr>
                <w:rFonts w:ascii="ＭＳ ゴシック" w:eastAsia="ＭＳ ゴシック" w:hAnsi="ＭＳ ゴシック" w:cs="ＭＳ 明朝"/>
              </w:rPr>
            </w:pPr>
            <w:r w:rsidRPr="008B50B5">
              <w:rPr>
                <w:rFonts w:ascii="ＭＳ ゴシック" w:eastAsia="ＭＳ ゴシック" w:hAnsi="ＭＳ ゴシック" w:cs="ＭＳ 明朝" w:hint="eastAsia"/>
              </w:rPr>
              <w:t>３　生徒の実態を踏まえた授業改善の取組</w:t>
            </w:r>
          </w:p>
        </w:tc>
      </w:tr>
      <w:tr w:rsidR="008B50B5" w:rsidRPr="008B50B5" w14:paraId="525B41AB" w14:textId="77777777" w:rsidTr="00F00E0C">
        <w:trPr>
          <w:trHeight w:val="546"/>
        </w:trPr>
        <w:tc>
          <w:tcPr>
            <w:tcW w:w="4980" w:type="dxa"/>
            <w:gridSpan w:val="4"/>
            <w:shd w:val="clear" w:color="auto" w:fill="auto"/>
            <w:vAlign w:val="center"/>
          </w:tcPr>
          <w:p w14:paraId="4190819F" w14:textId="77777777" w:rsidR="008B50B5" w:rsidRPr="008B50B5" w:rsidRDefault="008B50B5" w:rsidP="008B50B5">
            <w:pPr>
              <w:jc w:val="center"/>
              <w:rPr>
                <w:rFonts w:ascii="ＭＳ 明朝" w:hAnsi="ＭＳ 明朝" w:cs="ＭＳ 明朝"/>
              </w:rPr>
            </w:pPr>
            <w:r w:rsidRPr="008B50B5">
              <w:rPr>
                <w:rFonts w:ascii="ＭＳ 明朝" w:hAnsi="ＭＳ 明朝" w:cs="ＭＳ 明朝" w:hint="eastAsia"/>
              </w:rPr>
              <w:t>【様式２に記載】</w:t>
            </w:r>
          </w:p>
        </w:tc>
        <w:tc>
          <w:tcPr>
            <w:tcW w:w="4981" w:type="dxa"/>
            <w:gridSpan w:val="3"/>
            <w:shd w:val="clear" w:color="auto" w:fill="auto"/>
            <w:vAlign w:val="center"/>
          </w:tcPr>
          <w:p w14:paraId="5FC98E0C" w14:textId="77777777" w:rsidR="008B50B5" w:rsidRPr="008B50B5" w:rsidRDefault="008B50B5" w:rsidP="008B50B5">
            <w:pPr>
              <w:jc w:val="center"/>
              <w:rPr>
                <w:rFonts w:ascii="ＭＳ 明朝" w:hAnsi="ＭＳ 明朝" w:cs="ＭＳ 明朝"/>
              </w:rPr>
            </w:pPr>
            <w:r w:rsidRPr="008B50B5">
              <w:rPr>
                <w:rFonts w:ascii="ＭＳ 明朝" w:hAnsi="ＭＳ 明朝" w:cs="ＭＳ 明朝" w:hint="eastAsia"/>
              </w:rPr>
              <w:t>【様式２に記載】</w:t>
            </w:r>
          </w:p>
        </w:tc>
      </w:tr>
      <w:tr w:rsidR="008B50B5" w:rsidRPr="008B50B5" w14:paraId="3609A9F0" w14:textId="77777777" w:rsidTr="00F00E0C">
        <w:trPr>
          <w:cantSplit/>
          <w:trHeight w:val="283"/>
        </w:trPr>
        <w:tc>
          <w:tcPr>
            <w:tcW w:w="9961" w:type="dxa"/>
            <w:gridSpan w:val="7"/>
            <w:tcBorders>
              <w:bottom w:val="single" w:sz="4" w:space="0" w:color="auto"/>
            </w:tcBorders>
            <w:shd w:val="clear" w:color="auto" w:fill="BFBFBF" w:themeFill="background1" w:themeFillShade="BF"/>
          </w:tcPr>
          <w:p w14:paraId="11F318C3" w14:textId="77777777" w:rsidR="008B50B5" w:rsidRPr="008B50B5" w:rsidRDefault="008B50B5" w:rsidP="008B50B5">
            <w:pPr>
              <w:tabs>
                <w:tab w:val="left" w:pos="4439"/>
              </w:tabs>
              <w:ind w:left="189" w:hangingChars="100" w:hanging="189"/>
              <w:jc w:val="left"/>
              <w:rPr>
                <w:rFonts w:ascii="ＭＳ ゴシック" w:eastAsia="ＭＳ ゴシック" w:hAnsi="ＭＳ ゴシック" w:cs="ＭＳ 明朝"/>
              </w:rPr>
            </w:pPr>
            <w:r w:rsidRPr="008B50B5">
              <w:rPr>
                <w:rFonts w:ascii="ＭＳ ゴシック" w:eastAsia="ＭＳ ゴシック" w:hAnsi="ＭＳ ゴシック" w:cs="ＭＳ 明朝" w:hint="eastAsia"/>
              </w:rPr>
              <w:t>４　ミライシードとの連携機能を活用した取組</w:t>
            </w:r>
          </w:p>
        </w:tc>
      </w:tr>
      <w:tr w:rsidR="008B50B5" w:rsidRPr="008B50B5" w14:paraId="1EDB3864" w14:textId="77777777" w:rsidTr="00F00E0C">
        <w:trPr>
          <w:cantSplit/>
          <w:trHeight w:val="283"/>
        </w:trPr>
        <w:tc>
          <w:tcPr>
            <w:tcW w:w="3015" w:type="dxa"/>
            <w:gridSpan w:val="3"/>
            <w:tcBorders>
              <w:bottom w:val="dotted" w:sz="4" w:space="0" w:color="auto"/>
            </w:tcBorders>
          </w:tcPr>
          <w:p w14:paraId="2BC91F66" w14:textId="77777777" w:rsidR="008B50B5" w:rsidRPr="008B50B5" w:rsidRDefault="008B50B5" w:rsidP="008B50B5">
            <w:pPr>
              <w:widowControl/>
              <w:jc w:val="center"/>
              <w:rPr>
                <w:rFonts w:ascii="ＭＳ 明朝" w:hAnsi="ＭＳ 明朝" w:cs="ＭＳ 明朝"/>
              </w:rPr>
            </w:pPr>
            <w:r w:rsidRPr="008B50B5">
              <w:rPr>
                <w:rFonts w:ascii="ＭＳ 明朝" w:hAnsi="ＭＳ 明朝" w:cs="ＭＳ 明朝" w:hint="eastAsia"/>
              </w:rPr>
              <w:t>個別ドリルの実施状況</w:t>
            </w:r>
          </w:p>
        </w:tc>
        <w:tc>
          <w:tcPr>
            <w:tcW w:w="6946" w:type="dxa"/>
            <w:gridSpan w:val="4"/>
            <w:tcBorders>
              <w:bottom w:val="dotted" w:sz="4" w:space="0" w:color="auto"/>
            </w:tcBorders>
            <w:vAlign w:val="center"/>
          </w:tcPr>
          <w:p w14:paraId="5DC66345" w14:textId="77777777" w:rsidR="008B50B5" w:rsidRPr="008B50B5" w:rsidRDefault="008B50B5" w:rsidP="008B50B5">
            <w:pPr>
              <w:tabs>
                <w:tab w:val="left" w:pos="4439"/>
              </w:tabs>
              <w:jc w:val="center"/>
              <w:rPr>
                <w:rFonts w:ascii="ＭＳ 明朝" w:hAnsi="ＭＳ 明朝" w:cs="ＭＳ 明朝"/>
              </w:rPr>
            </w:pPr>
            <w:r w:rsidRPr="008B50B5">
              <w:rPr>
                <w:rFonts w:ascii="ＭＳ 明朝" w:hAnsi="ＭＳ 明朝" w:cs="ＭＳ 明朝" w:hint="eastAsia"/>
              </w:rPr>
              <w:t>令和５年８月末時点で完了している生徒　　９１．２％（５２人／５７人中）</w:t>
            </w:r>
          </w:p>
        </w:tc>
      </w:tr>
      <w:tr w:rsidR="008B50B5" w:rsidRPr="008B50B5" w14:paraId="416F2FBE" w14:textId="77777777" w:rsidTr="00F00E0C">
        <w:trPr>
          <w:cantSplit/>
          <w:trHeight w:val="283"/>
        </w:trPr>
        <w:tc>
          <w:tcPr>
            <w:tcW w:w="3015" w:type="dxa"/>
            <w:gridSpan w:val="3"/>
            <w:tcBorders>
              <w:top w:val="dotted" w:sz="4" w:space="0" w:color="auto"/>
              <w:bottom w:val="dotted" w:sz="4" w:space="0" w:color="auto"/>
            </w:tcBorders>
          </w:tcPr>
          <w:p w14:paraId="5B0F2480" w14:textId="77777777" w:rsidR="008B50B5" w:rsidRPr="008B50B5" w:rsidRDefault="008B50B5" w:rsidP="008B50B5">
            <w:pPr>
              <w:widowControl/>
              <w:jc w:val="center"/>
              <w:rPr>
                <w:rFonts w:ascii="ＭＳ 明朝" w:hAnsi="ＭＳ 明朝" w:cs="ＭＳ 明朝"/>
              </w:rPr>
            </w:pPr>
            <w:r w:rsidRPr="008B50B5">
              <w:rPr>
                <w:rFonts w:ascii="ＭＳ 明朝" w:hAnsi="ＭＳ 明朝" w:cs="ＭＳ 明朝" w:hint="eastAsia"/>
              </w:rPr>
              <w:t>確認テストの実施状況</w:t>
            </w:r>
          </w:p>
        </w:tc>
        <w:tc>
          <w:tcPr>
            <w:tcW w:w="6946" w:type="dxa"/>
            <w:gridSpan w:val="4"/>
            <w:tcBorders>
              <w:top w:val="dotted" w:sz="4" w:space="0" w:color="auto"/>
              <w:bottom w:val="dotted" w:sz="4" w:space="0" w:color="auto"/>
            </w:tcBorders>
            <w:vAlign w:val="center"/>
          </w:tcPr>
          <w:p w14:paraId="6EF829F9" w14:textId="77777777" w:rsidR="008B50B5" w:rsidRPr="008B50B5" w:rsidRDefault="008B50B5" w:rsidP="008B50B5">
            <w:pPr>
              <w:tabs>
                <w:tab w:val="left" w:pos="4439"/>
              </w:tabs>
              <w:jc w:val="center"/>
              <w:rPr>
                <w:rFonts w:ascii="ＭＳ 明朝" w:hAnsi="ＭＳ 明朝" w:cs="ＭＳ 明朝"/>
              </w:rPr>
            </w:pPr>
            <w:r w:rsidRPr="008B50B5">
              <w:rPr>
                <w:rFonts w:ascii="ＭＳ 明朝" w:hAnsi="ＭＳ 明朝" w:cs="ＭＳ 明朝" w:hint="eastAsia"/>
              </w:rPr>
              <w:t>令和５年８月末時点で完了している生徒　　９１・２％（５２人／５７人中）</w:t>
            </w:r>
          </w:p>
        </w:tc>
      </w:tr>
      <w:tr w:rsidR="008B50B5" w:rsidRPr="008B50B5" w14:paraId="21038FE2" w14:textId="77777777" w:rsidTr="00F00E0C">
        <w:trPr>
          <w:cantSplit/>
          <w:trHeight w:val="283"/>
        </w:trPr>
        <w:tc>
          <w:tcPr>
            <w:tcW w:w="3015" w:type="dxa"/>
            <w:gridSpan w:val="3"/>
            <w:tcBorders>
              <w:top w:val="dotted" w:sz="4" w:space="0" w:color="auto"/>
              <w:bottom w:val="single" w:sz="4" w:space="0" w:color="auto"/>
            </w:tcBorders>
          </w:tcPr>
          <w:p w14:paraId="61875048" w14:textId="77777777" w:rsidR="008B50B5" w:rsidRPr="008B50B5" w:rsidRDefault="008B50B5" w:rsidP="008B50B5">
            <w:pPr>
              <w:widowControl/>
              <w:rPr>
                <w:rFonts w:ascii="ＭＳ 明朝" w:hAnsi="ＭＳ 明朝" w:cs="ＭＳ 明朝"/>
              </w:rPr>
            </w:pPr>
          </w:p>
        </w:tc>
        <w:tc>
          <w:tcPr>
            <w:tcW w:w="6946" w:type="dxa"/>
            <w:gridSpan w:val="4"/>
            <w:tcBorders>
              <w:top w:val="dotted" w:sz="4" w:space="0" w:color="auto"/>
              <w:bottom w:val="single" w:sz="4" w:space="0" w:color="auto"/>
            </w:tcBorders>
            <w:vAlign w:val="center"/>
          </w:tcPr>
          <w:p w14:paraId="1F1FC635" w14:textId="77777777" w:rsidR="008B50B5" w:rsidRPr="008B50B5" w:rsidRDefault="008B50B5" w:rsidP="008B50B5">
            <w:pPr>
              <w:tabs>
                <w:tab w:val="left" w:pos="4439"/>
              </w:tabs>
              <w:jc w:val="center"/>
              <w:rPr>
                <w:rFonts w:ascii="ＭＳ 明朝" w:hAnsi="ＭＳ 明朝" w:cs="ＭＳ 明朝"/>
              </w:rPr>
            </w:pPr>
          </w:p>
        </w:tc>
      </w:tr>
    </w:tbl>
    <w:p w14:paraId="20B3A686" w14:textId="270818DB" w:rsidR="008B50B5" w:rsidRDefault="008B50B5" w:rsidP="008B50B5">
      <w:pPr>
        <w:rPr>
          <w:rFonts w:ascii="ＭＳ 明朝" w:hAnsi="ＭＳ 明朝" w:cs="ＭＳ 明朝"/>
        </w:rPr>
      </w:pPr>
    </w:p>
    <w:p w14:paraId="7CAE498B" w14:textId="45485E58" w:rsidR="008B50B5" w:rsidRDefault="008B50B5" w:rsidP="008B50B5">
      <w:pPr>
        <w:rPr>
          <w:rFonts w:ascii="ＭＳ 明朝" w:hAnsi="ＭＳ 明朝" w:cs="ＭＳ 明朝"/>
        </w:rPr>
      </w:pPr>
    </w:p>
    <w:p w14:paraId="045831C3" w14:textId="4679A682" w:rsidR="008B50B5" w:rsidRDefault="008B50B5" w:rsidP="008B50B5">
      <w:pPr>
        <w:rPr>
          <w:rFonts w:ascii="ＭＳ 明朝" w:hAnsi="ＭＳ 明朝" w:cs="ＭＳ 明朝"/>
        </w:rPr>
      </w:pPr>
    </w:p>
    <w:p w14:paraId="43F5AA8F" w14:textId="77777777" w:rsidR="008B50B5" w:rsidRPr="008B50B5" w:rsidRDefault="008B50B5" w:rsidP="008B50B5">
      <w:pPr>
        <w:rPr>
          <w:rFonts w:ascii="ＭＳ 明朝" w:hAnsi="ＭＳ 明朝" w:cs="ＭＳ 明朝" w:hint="eastAsia"/>
        </w:rPr>
      </w:pPr>
    </w:p>
    <w:p w14:paraId="1BC393A8" w14:textId="6B31EFD8" w:rsidR="00353576" w:rsidRPr="00D25966" w:rsidRDefault="00D40DBB" w:rsidP="00A55227">
      <w:pPr>
        <w:pStyle w:val="a4"/>
        <w:spacing w:line="260" w:lineRule="exact"/>
        <w:rPr>
          <w:sz w:val="21"/>
        </w:rPr>
      </w:pPr>
      <w:r w:rsidRPr="00D25966">
        <w:rPr>
          <w:rFonts w:hint="eastAsia"/>
          <w:sz w:val="21"/>
        </w:rPr>
        <w:lastRenderedPageBreak/>
        <w:t>様式２</w:t>
      </w:r>
    </w:p>
    <w:p w14:paraId="75CB3437" w14:textId="77777777" w:rsidR="00A91729" w:rsidRPr="00A91729" w:rsidRDefault="00A91729" w:rsidP="00A91729">
      <w:pPr>
        <w:spacing w:line="120" w:lineRule="exact"/>
      </w:pPr>
    </w:p>
    <w:p w14:paraId="4CC7D4B4" w14:textId="0DA73EDC" w:rsidR="00B46A63" w:rsidRDefault="005D68D4" w:rsidP="00A55227">
      <w:pPr>
        <w:pStyle w:val="a4"/>
        <w:spacing w:line="260" w:lineRule="exact"/>
        <w:jc w:val="center"/>
      </w:pPr>
      <w:r>
        <w:rPr>
          <w:rFonts w:hint="eastAsia"/>
        </w:rPr>
        <w:t>令和５</w:t>
      </w:r>
      <w:r w:rsidR="00A91729">
        <w:rPr>
          <w:rFonts w:hint="eastAsia"/>
        </w:rPr>
        <w:t xml:space="preserve">年度　</w:t>
      </w:r>
      <w:r w:rsidR="0070170C">
        <w:rPr>
          <w:rFonts w:hint="eastAsia"/>
        </w:rPr>
        <w:t>学授業改善推進プラン</w:t>
      </w:r>
      <w:r w:rsidR="00A91729">
        <w:rPr>
          <w:rFonts w:hint="eastAsia"/>
        </w:rPr>
        <w:t>（中学校・教科担任用）</w:t>
      </w:r>
    </w:p>
    <w:p w14:paraId="7C22859F" w14:textId="77777777" w:rsidR="00A55227" w:rsidRDefault="00A55227" w:rsidP="00A91729">
      <w:pPr>
        <w:spacing w:line="120" w:lineRule="exact"/>
        <w:ind w:right="754"/>
      </w:pPr>
    </w:p>
    <w:p w14:paraId="2937D37C" w14:textId="5833BB91" w:rsidR="00B46A63" w:rsidRDefault="00770DD8" w:rsidP="00A55227">
      <w:pPr>
        <w:spacing w:line="260" w:lineRule="exact"/>
        <w:ind w:leftChars="1200" w:left="2269"/>
        <w:jc w:val="right"/>
        <w:rPr>
          <w:rFonts w:eastAsia="DengXian"/>
          <w:lang w:eastAsia="zh-CN"/>
        </w:rPr>
      </w:pPr>
      <w:r>
        <w:rPr>
          <w:rFonts w:hint="eastAsia"/>
        </w:rPr>
        <w:t>第三</w:t>
      </w:r>
      <w:r w:rsidR="0070170C">
        <w:rPr>
          <w:rFonts w:hint="eastAsia"/>
        </w:rPr>
        <w:t>中</w:t>
      </w:r>
      <w:r w:rsidR="0070170C">
        <w:rPr>
          <w:rFonts w:hint="eastAsia"/>
          <w:lang w:eastAsia="zh-CN"/>
        </w:rPr>
        <w:t>学校</w:t>
      </w:r>
      <w:r w:rsidR="0070170C">
        <w:rPr>
          <w:rFonts w:hint="eastAsia"/>
        </w:rPr>
        <w:t xml:space="preserve">　　第</w:t>
      </w:r>
      <w:r w:rsidR="00210045">
        <w:rPr>
          <w:rFonts w:hint="eastAsia"/>
        </w:rPr>
        <w:t>３</w:t>
      </w:r>
      <w:r w:rsidR="0070170C">
        <w:rPr>
          <w:rFonts w:hint="eastAsia"/>
        </w:rPr>
        <w:t>学</w:t>
      </w:r>
      <w:r w:rsidR="0070170C">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D40DBB" w14:paraId="5C74EF44" w14:textId="77777777" w:rsidTr="00545D2A">
        <w:trPr>
          <w:trHeight w:val="80"/>
        </w:trPr>
        <w:tc>
          <w:tcPr>
            <w:tcW w:w="2163" w:type="dxa"/>
            <w:tcBorders>
              <w:bottom w:val="dotted" w:sz="4" w:space="0" w:color="auto"/>
            </w:tcBorders>
            <w:shd w:val="clear" w:color="auto" w:fill="BFBFBF" w:themeFill="background1" w:themeFillShade="BF"/>
          </w:tcPr>
          <w:p w14:paraId="538C8F9A" w14:textId="79945FF8" w:rsidR="00D40DBB" w:rsidRDefault="00D40DBB" w:rsidP="00A55227">
            <w:r>
              <w:rPr>
                <w:rFonts w:hint="eastAsia"/>
              </w:rPr>
              <w:t>国語科</w:t>
            </w:r>
          </w:p>
        </w:tc>
        <w:tc>
          <w:tcPr>
            <w:tcW w:w="7748" w:type="dxa"/>
            <w:tcBorders>
              <w:bottom w:val="dotted" w:sz="4" w:space="0" w:color="auto"/>
            </w:tcBorders>
            <w:shd w:val="clear" w:color="auto" w:fill="BFBFBF" w:themeFill="background1" w:themeFillShade="BF"/>
          </w:tcPr>
          <w:p w14:paraId="526DE19C" w14:textId="531FF81B" w:rsidR="00D40DBB" w:rsidRDefault="00D40DBB" w:rsidP="00A55227">
            <w:pPr>
              <w:tabs>
                <w:tab w:val="left" w:pos="4439"/>
              </w:tabs>
              <w:ind w:left="189" w:hangingChars="100" w:hanging="189"/>
              <w:rPr>
                <w:b/>
              </w:rPr>
            </w:pPr>
            <w:r>
              <w:rPr>
                <w:rFonts w:hint="eastAsia"/>
              </w:rPr>
              <w:t>教科</w:t>
            </w:r>
            <w:r>
              <w:rPr>
                <w:rFonts w:hint="eastAsia"/>
                <w:lang w:eastAsia="zh-CN"/>
              </w:rPr>
              <w:t>担任</w:t>
            </w:r>
            <w:r w:rsidR="00370488">
              <w:rPr>
                <w:rFonts w:hint="eastAsia"/>
              </w:rPr>
              <w:t xml:space="preserve">　　</w:t>
            </w:r>
            <w:r w:rsidR="005C6769">
              <w:rPr>
                <w:rFonts w:hint="eastAsia"/>
              </w:rPr>
              <w:t>湯浅　愛、</w:t>
            </w:r>
            <w:r w:rsidR="00370488">
              <w:rPr>
                <w:rFonts w:hint="eastAsia"/>
              </w:rPr>
              <w:t>平良武也</w:t>
            </w:r>
          </w:p>
        </w:tc>
      </w:tr>
      <w:tr w:rsidR="00A91729" w14:paraId="5512C5E9" w14:textId="77777777" w:rsidTr="00A45F91">
        <w:trPr>
          <w:trHeight w:val="2268"/>
        </w:trPr>
        <w:tc>
          <w:tcPr>
            <w:tcW w:w="2163" w:type="dxa"/>
            <w:tcBorders>
              <w:bottom w:val="dotted" w:sz="4" w:space="0" w:color="auto"/>
            </w:tcBorders>
          </w:tcPr>
          <w:p w14:paraId="04BB7974" w14:textId="1F21AE91" w:rsidR="00A91729" w:rsidRDefault="00A45F91" w:rsidP="00A55227">
            <w:r>
              <w:rPr>
                <w:rFonts w:hint="eastAsia"/>
              </w:rPr>
              <w:t>生徒の実態</w:t>
            </w:r>
          </w:p>
        </w:tc>
        <w:tc>
          <w:tcPr>
            <w:tcW w:w="7748" w:type="dxa"/>
            <w:tcBorders>
              <w:bottom w:val="dotted" w:sz="4" w:space="0" w:color="auto"/>
            </w:tcBorders>
          </w:tcPr>
          <w:p w14:paraId="272F1A5A" w14:textId="4411C6AB" w:rsidR="00863DD2" w:rsidRPr="00863DD2" w:rsidRDefault="00370488" w:rsidP="00863DD2">
            <w:pPr>
              <w:tabs>
                <w:tab w:val="left" w:pos="4439"/>
              </w:tabs>
            </w:pPr>
            <w:r>
              <w:rPr>
                <w:rFonts w:hint="eastAsia"/>
              </w:rPr>
              <w:t>学力調査の結果から、漢字の書きの問題や読む力が付いていると考えられる。一方、動詞の活用や、副詞を選ぶ問題などの文法の知識を</w:t>
            </w:r>
            <w:r w:rsidR="00863DD2">
              <w:rPr>
                <w:rFonts w:hint="eastAsia"/>
              </w:rPr>
              <w:t>問う問題や、書く力を問う問題の正答率が大きく全国平均を下回った。学校の文法テストや定期考査においても用言の活用や品詞の類別の問題の正答率は低かった。授業アンケートの結果、授業への関心意欲は低くはなく、長文の読解や創作活動に対して意欲的な意見が多かった。授業に集中できなかったり、学習内容についていけなかったりする生徒も少なからずいるため、こうした生徒へのサポートが課題となる。</w:t>
            </w:r>
          </w:p>
        </w:tc>
      </w:tr>
      <w:tr w:rsidR="008709F1" w14:paraId="3E46342B" w14:textId="77777777" w:rsidTr="00A45F91">
        <w:trPr>
          <w:trHeight w:val="2268"/>
        </w:trPr>
        <w:tc>
          <w:tcPr>
            <w:tcW w:w="2163" w:type="dxa"/>
            <w:tcBorders>
              <w:top w:val="dotted" w:sz="4" w:space="0" w:color="auto"/>
              <w:bottom w:val="single" w:sz="4" w:space="0" w:color="auto"/>
            </w:tcBorders>
          </w:tcPr>
          <w:p w14:paraId="466E2F55" w14:textId="108D08DE" w:rsidR="006147B7" w:rsidRDefault="00A45F91" w:rsidP="00A45F91">
            <w:r>
              <w:rPr>
                <w:rFonts w:hint="eastAsia"/>
              </w:rPr>
              <w:t>生徒の実態を踏まえた授業改善の</w:t>
            </w:r>
            <w:r w:rsidR="00A91729">
              <w:rPr>
                <w:rFonts w:hint="eastAsia"/>
              </w:rPr>
              <w:t>取組</w:t>
            </w:r>
          </w:p>
        </w:tc>
        <w:tc>
          <w:tcPr>
            <w:tcW w:w="7748" w:type="dxa"/>
            <w:tcBorders>
              <w:top w:val="dotted" w:sz="4" w:space="0" w:color="auto"/>
              <w:bottom w:val="single" w:sz="4" w:space="0" w:color="auto"/>
            </w:tcBorders>
          </w:tcPr>
          <w:p w14:paraId="1ED72229" w14:textId="27036361" w:rsidR="006147B7" w:rsidRPr="00A91729" w:rsidRDefault="00863DD2" w:rsidP="002932A0">
            <w:pPr>
              <w:tabs>
                <w:tab w:val="left" w:pos="4439"/>
              </w:tabs>
            </w:pPr>
            <w:r>
              <w:rPr>
                <w:rFonts w:hint="eastAsia"/>
              </w:rPr>
              <w:t>学力調査の結果から、文法の</w:t>
            </w:r>
            <w:r w:rsidR="002932A0">
              <w:rPr>
                <w:rFonts w:hint="eastAsia"/>
              </w:rPr>
              <w:t>知識や書く力に課題があると考えられる。文法の知識は主に</w:t>
            </w:r>
            <w:r w:rsidR="002932A0">
              <w:rPr>
                <w:rFonts w:hint="eastAsia"/>
              </w:rPr>
              <w:t>2</w:t>
            </w:r>
            <w:r w:rsidR="002932A0">
              <w:rPr>
                <w:rFonts w:hint="eastAsia"/>
              </w:rPr>
              <w:t>年で扱う内容だが、時期をみて学び直しをしていきたい。書く力については、年度当初から</w:t>
            </w:r>
            <w:r w:rsidR="002932A0">
              <w:rPr>
                <w:rFonts w:hint="eastAsia"/>
              </w:rPr>
              <w:t>200</w:t>
            </w:r>
            <w:r w:rsidR="002932A0">
              <w:rPr>
                <w:rFonts w:hint="eastAsia"/>
              </w:rPr>
              <w:t>字程度で自分の意見を書く練習を継続的に行っており、練習を重ねるごとに文章力がついてきているため取り組みを続けていきたい。それに加えて、文章の校正や添削を個別に行い、個々の課題をフィードバックしていくことで全体の底上げをしていきたい。</w:t>
            </w:r>
          </w:p>
        </w:tc>
      </w:tr>
      <w:tr w:rsidR="00D40DBB" w14:paraId="5F11426D" w14:textId="77777777" w:rsidTr="00545D2A">
        <w:trPr>
          <w:trHeight w:val="70"/>
        </w:trPr>
        <w:tc>
          <w:tcPr>
            <w:tcW w:w="2163" w:type="dxa"/>
            <w:tcBorders>
              <w:bottom w:val="dotted" w:sz="4" w:space="0" w:color="auto"/>
            </w:tcBorders>
            <w:shd w:val="clear" w:color="auto" w:fill="BFBFBF" w:themeFill="background1" w:themeFillShade="BF"/>
          </w:tcPr>
          <w:p w14:paraId="776007FC" w14:textId="646FC15E" w:rsidR="00D40DBB" w:rsidRDefault="00D40DBB" w:rsidP="00A55227">
            <w:r>
              <w:rPr>
                <w:rFonts w:hint="eastAsia"/>
              </w:rPr>
              <w:t>社会科</w:t>
            </w:r>
          </w:p>
        </w:tc>
        <w:tc>
          <w:tcPr>
            <w:tcW w:w="7748" w:type="dxa"/>
            <w:tcBorders>
              <w:bottom w:val="dotted" w:sz="4" w:space="0" w:color="auto"/>
            </w:tcBorders>
            <w:shd w:val="clear" w:color="auto" w:fill="BFBFBF" w:themeFill="background1" w:themeFillShade="BF"/>
          </w:tcPr>
          <w:p w14:paraId="3A1F551E" w14:textId="20674281" w:rsidR="00D40DBB" w:rsidRDefault="00D40DBB" w:rsidP="00A55227">
            <w:pPr>
              <w:tabs>
                <w:tab w:val="left" w:pos="4439"/>
              </w:tabs>
              <w:ind w:left="189" w:hangingChars="100" w:hanging="189"/>
              <w:rPr>
                <w:b/>
              </w:rPr>
            </w:pPr>
            <w:r>
              <w:rPr>
                <w:rFonts w:hint="eastAsia"/>
              </w:rPr>
              <w:t>教科</w:t>
            </w:r>
            <w:r>
              <w:rPr>
                <w:rFonts w:hint="eastAsia"/>
                <w:lang w:eastAsia="zh-CN"/>
              </w:rPr>
              <w:t>担任</w:t>
            </w:r>
            <w:r w:rsidR="00A5441B">
              <w:rPr>
                <w:rFonts w:hint="eastAsia"/>
              </w:rPr>
              <w:t xml:space="preserve">　　河野　伸二郎</w:t>
            </w:r>
          </w:p>
        </w:tc>
      </w:tr>
      <w:tr w:rsidR="00A45F91" w14:paraId="65B84B52" w14:textId="77777777" w:rsidTr="00A45F91">
        <w:trPr>
          <w:trHeight w:val="2268"/>
        </w:trPr>
        <w:tc>
          <w:tcPr>
            <w:tcW w:w="2163" w:type="dxa"/>
            <w:tcBorders>
              <w:bottom w:val="dotted" w:sz="4" w:space="0" w:color="auto"/>
            </w:tcBorders>
          </w:tcPr>
          <w:p w14:paraId="60D7DD64" w14:textId="6DD01DB3" w:rsidR="00A45F91" w:rsidRDefault="00A45F91" w:rsidP="00A45F91">
            <w:r>
              <w:rPr>
                <w:rFonts w:hint="eastAsia"/>
              </w:rPr>
              <w:t>生徒の実態</w:t>
            </w:r>
          </w:p>
        </w:tc>
        <w:tc>
          <w:tcPr>
            <w:tcW w:w="7748" w:type="dxa"/>
            <w:tcBorders>
              <w:bottom w:val="dotted" w:sz="4" w:space="0" w:color="auto"/>
            </w:tcBorders>
          </w:tcPr>
          <w:p w14:paraId="59E10ED3" w14:textId="77777777" w:rsidR="00A5441B" w:rsidRDefault="00A5441B" w:rsidP="00A5441B">
            <w:pPr>
              <w:tabs>
                <w:tab w:val="left" w:pos="4439"/>
              </w:tabs>
              <w:ind w:left="189" w:hangingChars="100" w:hanging="189"/>
            </w:pPr>
            <w:r>
              <w:rPr>
                <w:rFonts w:hint="eastAsia"/>
              </w:rPr>
              <w:t>・積極的に発言したり、話し合ったりする生徒がいる一方、間違えることを恐れて答えを待ったしまう生徒もいる。</w:t>
            </w:r>
          </w:p>
          <w:p w14:paraId="2A0297DC" w14:textId="77777777" w:rsidR="00A5441B" w:rsidRDefault="00A5441B" w:rsidP="00A5441B">
            <w:pPr>
              <w:tabs>
                <w:tab w:val="left" w:pos="4439"/>
              </w:tabs>
              <w:ind w:left="189" w:hangingChars="100" w:hanging="189"/>
            </w:pPr>
            <w:r>
              <w:rPr>
                <w:rFonts w:hint="eastAsia"/>
              </w:rPr>
              <w:t>・知識や技能の定着率が低い。</w:t>
            </w:r>
          </w:p>
          <w:p w14:paraId="54554155" w14:textId="40889948" w:rsidR="00A45F91" w:rsidRDefault="00A5441B" w:rsidP="00A5441B">
            <w:pPr>
              <w:tabs>
                <w:tab w:val="left" w:pos="4439"/>
              </w:tabs>
              <w:ind w:left="189" w:hangingChars="100" w:hanging="189"/>
            </w:pPr>
            <w:r>
              <w:rPr>
                <w:rFonts w:hint="eastAsia"/>
              </w:rPr>
              <w:t>・社会的事象についての特色や、それに対する自分の考えを説明することが苦手な生徒が多い。</w:t>
            </w:r>
          </w:p>
        </w:tc>
      </w:tr>
      <w:tr w:rsidR="00A45F91" w14:paraId="10818621" w14:textId="77777777" w:rsidTr="00A45F91">
        <w:trPr>
          <w:trHeight w:val="2268"/>
        </w:trPr>
        <w:tc>
          <w:tcPr>
            <w:tcW w:w="2163" w:type="dxa"/>
            <w:tcBorders>
              <w:top w:val="dotted" w:sz="4" w:space="0" w:color="auto"/>
              <w:bottom w:val="single" w:sz="4" w:space="0" w:color="auto"/>
            </w:tcBorders>
          </w:tcPr>
          <w:p w14:paraId="17FA5BD1" w14:textId="370A14A8" w:rsidR="00A45F91" w:rsidRDefault="00A45F91" w:rsidP="00A45F91">
            <w:r>
              <w:rPr>
                <w:rFonts w:hint="eastAsia"/>
              </w:rPr>
              <w:t>生徒の実態を踏まえた授業改善の取組</w:t>
            </w:r>
          </w:p>
        </w:tc>
        <w:tc>
          <w:tcPr>
            <w:tcW w:w="7748" w:type="dxa"/>
            <w:tcBorders>
              <w:top w:val="dotted" w:sz="4" w:space="0" w:color="auto"/>
              <w:bottom w:val="single" w:sz="4" w:space="0" w:color="auto"/>
            </w:tcBorders>
          </w:tcPr>
          <w:p w14:paraId="792585D9" w14:textId="77777777" w:rsidR="00A5441B" w:rsidRDefault="00A5441B" w:rsidP="00A5441B">
            <w:pPr>
              <w:tabs>
                <w:tab w:val="left" w:pos="4439"/>
              </w:tabs>
              <w:ind w:left="189" w:hangingChars="100" w:hanging="189"/>
            </w:pPr>
            <w:r>
              <w:rPr>
                <w:rFonts w:hint="eastAsia"/>
              </w:rPr>
              <w:t>・グループワークの際に</w:t>
            </w:r>
            <w:r>
              <w:t>3</w:t>
            </w:r>
            <w:r>
              <w:rPr>
                <w:rFonts w:hint="eastAsia"/>
              </w:rPr>
              <w:t>人班など、一人一役で協働する場面を設ける。</w:t>
            </w:r>
          </w:p>
          <w:p w14:paraId="2F8CD729" w14:textId="77777777" w:rsidR="00A5441B" w:rsidRDefault="00A5441B" w:rsidP="00A5441B">
            <w:pPr>
              <w:tabs>
                <w:tab w:val="left" w:pos="4439"/>
              </w:tabs>
              <w:ind w:left="189" w:hangingChars="100" w:hanging="189"/>
            </w:pPr>
            <w:r>
              <w:rPr>
                <w:rFonts w:hint="eastAsia"/>
              </w:rPr>
              <w:t>・毎回授業で、前時の復習を小テストで行う。また、</w:t>
            </w:r>
            <w:r>
              <w:t>ICT</w:t>
            </w:r>
            <w:r>
              <w:rPr>
                <w:rFonts w:hint="eastAsia"/>
              </w:rPr>
              <w:t>を活用することで、視覚的に社会的事象をとらえて、理解の促進をはかる。</w:t>
            </w:r>
          </w:p>
          <w:p w14:paraId="49270727" w14:textId="77777777" w:rsidR="00A5441B" w:rsidRDefault="00A5441B" w:rsidP="00A5441B">
            <w:pPr>
              <w:tabs>
                <w:tab w:val="left" w:pos="4439"/>
              </w:tabs>
              <w:ind w:left="189" w:hangingChars="100" w:hanging="189"/>
            </w:pPr>
            <w:r>
              <w:rPr>
                <w:rFonts w:hint="eastAsia"/>
              </w:rPr>
              <w:t>・社会的事象についての特色や、自分の考えを説明する際に、ペアで考えさせることで、表現力を高めていく。</w:t>
            </w:r>
          </w:p>
          <w:p w14:paraId="7AA113CD" w14:textId="18C7482D" w:rsidR="00A45F91" w:rsidRPr="00A5441B" w:rsidRDefault="00A45F91" w:rsidP="00A45F91">
            <w:pPr>
              <w:tabs>
                <w:tab w:val="left" w:pos="4439"/>
              </w:tabs>
              <w:ind w:left="190" w:hangingChars="100" w:hanging="190"/>
              <w:rPr>
                <w:b/>
              </w:rPr>
            </w:pPr>
          </w:p>
        </w:tc>
      </w:tr>
      <w:tr w:rsidR="00A91729" w14:paraId="6EE988A2" w14:textId="77777777" w:rsidTr="00545D2A">
        <w:trPr>
          <w:trHeight w:val="80"/>
        </w:trPr>
        <w:tc>
          <w:tcPr>
            <w:tcW w:w="2163" w:type="dxa"/>
            <w:tcBorders>
              <w:bottom w:val="dotted" w:sz="4" w:space="0" w:color="auto"/>
            </w:tcBorders>
            <w:shd w:val="clear" w:color="auto" w:fill="BFBFBF" w:themeFill="background1" w:themeFillShade="BF"/>
          </w:tcPr>
          <w:p w14:paraId="60343541" w14:textId="0ACFBA5C" w:rsidR="00A91729" w:rsidRDefault="00A91729" w:rsidP="00A91729">
            <w:r>
              <w:rPr>
                <w:rFonts w:hint="eastAsia"/>
              </w:rPr>
              <w:t>数学科</w:t>
            </w:r>
          </w:p>
        </w:tc>
        <w:tc>
          <w:tcPr>
            <w:tcW w:w="7748" w:type="dxa"/>
            <w:tcBorders>
              <w:bottom w:val="dotted" w:sz="4" w:space="0" w:color="auto"/>
            </w:tcBorders>
            <w:shd w:val="clear" w:color="auto" w:fill="BFBFBF" w:themeFill="background1" w:themeFillShade="BF"/>
          </w:tcPr>
          <w:p w14:paraId="4DEBECD5" w14:textId="117EDA14" w:rsidR="00A91729" w:rsidRDefault="00A91729" w:rsidP="00413F93">
            <w:pPr>
              <w:tabs>
                <w:tab w:val="left" w:pos="4439"/>
              </w:tabs>
              <w:ind w:left="189" w:hangingChars="100" w:hanging="189"/>
              <w:rPr>
                <w:b/>
              </w:rPr>
            </w:pPr>
            <w:r>
              <w:rPr>
                <w:rFonts w:hint="eastAsia"/>
              </w:rPr>
              <w:t>教科</w:t>
            </w:r>
            <w:r>
              <w:rPr>
                <w:rFonts w:hint="eastAsia"/>
                <w:lang w:eastAsia="zh-CN"/>
              </w:rPr>
              <w:t>担任</w:t>
            </w:r>
            <w:r>
              <w:rPr>
                <w:rFonts w:hint="eastAsia"/>
              </w:rPr>
              <w:t xml:space="preserve">　　</w:t>
            </w:r>
            <w:r w:rsidR="00413F93">
              <w:rPr>
                <w:rFonts w:hint="eastAsia"/>
              </w:rPr>
              <w:t>志村　聡</w:t>
            </w:r>
          </w:p>
        </w:tc>
      </w:tr>
      <w:tr w:rsidR="00A45F91" w14:paraId="444728EB" w14:textId="77777777" w:rsidTr="00A45F91">
        <w:trPr>
          <w:trHeight w:val="2268"/>
        </w:trPr>
        <w:tc>
          <w:tcPr>
            <w:tcW w:w="2163" w:type="dxa"/>
            <w:tcBorders>
              <w:bottom w:val="dotted" w:sz="4" w:space="0" w:color="auto"/>
            </w:tcBorders>
          </w:tcPr>
          <w:p w14:paraId="24B1BB3E" w14:textId="0D10C008" w:rsidR="00A45F91" w:rsidRDefault="00A45F91" w:rsidP="00A45F91">
            <w:r>
              <w:rPr>
                <w:rFonts w:hint="eastAsia"/>
              </w:rPr>
              <w:t>生徒の実態</w:t>
            </w:r>
          </w:p>
        </w:tc>
        <w:tc>
          <w:tcPr>
            <w:tcW w:w="7748" w:type="dxa"/>
            <w:tcBorders>
              <w:bottom w:val="dotted" w:sz="4" w:space="0" w:color="auto"/>
            </w:tcBorders>
          </w:tcPr>
          <w:p w14:paraId="71123346" w14:textId="77766095" w:rsidR="00A45F91" w:rsidRDefault="001E77CC" w:rsidP="00A45F91">
            <w:pPr>
              <w:tabs>
                <w:tab w:val="left" w:pos="4439"/>
              </w:tabs>
              <w:ind w:left="189" w:hangingChars="100" w:hanging="189"/>
            </w:pPr>
            <w:r>
              <w:rPr>
                <w:rFonts w:hint="eastAsia"/>
              </w:rPr>
              <w:t>・</w:t>
            </w:r>
            <w:r w:rsidR="00405D9D">
              <w:rPr>
                <w:rFonts w:hint="eastAsia"/>
              </w:rPr>
              <w:t>意欲的に難しい問題に取り組む生徒がいる一方、</w:t>
            </w:r>
            <w:r w:rsidR="00413F93">
              <w:rPr>
                <w:rFonts w:hint="eastAsia"/>
              </w:rPr>
              <w:t>集中力が続かない生徒もいる</w:t>
            </w:r>
            <w:r w:rsidR="00405D9D">
              <w:rPr>
                <w:rFonts w:hint="eastAsia"/>
              </w:rPr>
              <w:t>。</w:t>
            </w:r>
          </w:p>
          <w:p w14:paraId="1C1EC289" w14:textId="225C87E6" w:rsidR="001E77CC" w:rsidRDefault="001E77CC" w:rsidP="00A45F91">
            <w:pPr>
              <w:tabs>
                <w:tab w:val="left" w:pos="4439"/>
              </w:tabs>
              <w:ind w:left="189" w:hangingChars="100" w:hanging="189"/>
            </w:pPr>
            <w:r>
              <w:rPr>
                <w:rFonts w:hint="eastAsia"/>
              </w:rPr>
              <w:t>・学力調査の結果</w:t>
            </w:r>
            <w:r w:rsidR="00405D9D">
              <w:rPr>
                <w:rFonts w:hint="eastAsia"/>
              </w:rPr>
              <w:t>では</w:t>
            </w:r>
            <w:r>
              <w:rPr>
                <w:rFonts w:hint="eastAsia"/>
              </w:rPr>
              <w:t>文字式</w:t>
            </w:r>
            <w:r w:rsidR="00405D9D">
              <w:rPr>
                <w:rFonts w:hint="eastAsia"/>
              </w:rPr>
              <w:t>の除法の計算や</w:t>
            </w:r>
            <w:r>
              <w:rPr>
                <w:rFonts w:hint="eastAsia"/>
              </w:rPr>
              <w:t>連立方程式</w:t>
            </w:r>
            <w:r w:rsidR="00405D9D">
              <w:rPr>
                <w:rFonts w:hint="eastAsia"/>
              </w:rPr>
              <w:t>を解く問題の正答率が全国平均を下回った。また、錯角を利用した問題や、等積変形を利用した問題は全国平均を</w:t>
            </w:r>
            <w:r w:rsidR="00413F93">
              <w:rPr>
                <w:rFonts w:hint="eastAsia"/>
              </w:rPr>
              <w:t>上回った</w:t>
            </w:r>
            <w:r w:rsidR="00405D9D">
              <w:rPr>
                <w:rFonts w:hint="eastAsia"/>
              </w:rPr>
              <w:t>。</w:t>
            </w:r>
          </w:p>
          <w:p w14:paraId="5169008E" w14:textId="09E9A069" w:rsidR="001E77CC" w:rsidRDefault="001E77CC" w:rsidP="00405D9D">
            <w:pPr>
              <w:tabs>
                <w:tab w:val="left" w:pos="4439"/>
              </w:tabs>
              <w:ind w:left="189" w:hangingChars="100" w:hanging="189"/>
            </w:pPr>
          </w:p>
        </w:tc>
      </w:tr>
      <w:tr w:rsidR="00A45F91" w14:paraId="7E76F5A5" w14:textId="77777777" w:rsidTr="00A45F91">
        <w:trPr>
          <w:trHeight w:val="2268"/>
        </w:trPr>
        <w:tc>
          <w:tcPr>
            <w:tcW w:w="2163" w:type="dxa"/>
            <w:tcBorders>
              <w:top w:val="dotted" w:sz="4" w:space="0" w:color="auto"/>
              <w:bottom w:val="single" w:sz="4" w:space="0" w:color="auto"/>
            </w:tcBorders>
          </w:tcPr>
          <w:p w14:paraId="0358EFF8" w14:textId="54BACD4A" w:rsidR="00A45F91" w:rsidRDefault="00A45F91" w:rsidP="00A45F91">
            <w:r>
              <w:rPr>
                <w:rFonts w:hint="eastAsia"/>
              </w:rPr>
              <w:t>生徒の実態を踏まえた授業改善の取組</w:t>
            </w:r>
          </w:p>
        </w:tc>
        <w:tc>
          <w:tcPr>
            <w:tcW w:w="7748" w:type="dxa"/>
            <w:tcBorders>
              <w:top w:val="dotted" w:sz="4" w:space="0" w:color="auto"/>
              <w:bottom w:val="single" w:sz="4" w:space="0" w:color="auto"/>
            </w:tcBorders>
          </w:tcPr>
          <w:p w14:paraId="78D2D957" w14:textId="68B91B53" w:rsidR="00A45F91" w:rsidRDefault="00405D9D" w:rsidP="00A45F91">
            <w:pPr>
              <w:tabs>
                <w:tab w:val="left" w:pos="4439"/>
              </w:tabs>
              <w:ind w:left="189" w:hangingChars="100" w:hanging="189"/>
            </w:pPr>
            <w:r w:rsidRPr="00405D9D">
              <w:rPr>
                <w:rFonts w:hint="eastAsia"/>
              </w:rPr>
              <w:t>・基本的な内容が身に付いていない生徒には</w:t>
            </w:r>
            <w:r w:rsidR="003D46A6">
              <w:rPr>
                <w:rFonts w:hint="eastAsia"/>
              </w:rPr>
              <w:t>，基本的な問題に繰り返し取り組ませる。</w:t>
            </w:r>
          </w:p>
          <w:p w14:paraId="05FAB824" w14:textId="2505F8F9" w:rsidR="00405D9D" w:rsidRPr="00405D9D" w:rsidRDefault="00405D9D" w:rsidP="00A45F91">
            <w:pPr>
              <w:tabs>
                <w:tab w:val="left" w:pos="4439"/>
              </w:tabs>
              <w:ind w:left="189" w:hangingChars="100" w:hanging="189"/>
            </w:pPr>
            <w:r>
              <w:rPr>
                <w:rFonts w:hint="eastAsia"/>
              </w:rPr>
              <w:t>・意欲的な生徒には</w:t>
            </w:r>
            <w:r w:rsidR="003D46A6">
              <w:rPr>
                <w:rFonts w:hint="eastAsia"/>
              </w:rPr>
              <w:t>，思考力を高めるような問題に取り組ませる。</w:t>
            </w:r>
          </w:p>
        </w:tc>
      </w:tr>
    </w:tbl>
    <w:p w14:paraId="195280CD" w14:textId="067AE132" w:rsidR="00305FCF" w:rsidRDefault="008455E3" w:rsidP="00305FCF">
      <w:pPr>
        <w:spacing w:line="260" w:lineRule="exact"/>
        <w:ind w:leftChars="1200" w:left="2269"/>
        <w:jc w:val="right"/>
        <w:rPr>
          <w:rFonts w:eastAsia="DengXian"/>
          <w:lang w:eastAsia="zh-CN"/>
        </w:rPr>
      </w:pPr>
      <w:r>
        <w:rPr>
          <w:rFonts w:hint="eastAsia"/>
        </w:rPr>
        <w:lastRenderedPageBreak/>
        <w:t>第三</w:t>
      </w:r>
      <w:r w:rsidR="00305FCF">
        <w:rPr>
          <w:rFonts w:hint="eastAsia"/>
        </w:rPr>
        <w:t>中</w:t>
      </w:r>
      <w:r w:rsidR="00305FCF">
        <w:rPr>
          <w:rFonts w:hint="eastAsia"/>
          <w:lang w:eastAsia="zh-CN"/>
        </w:rPr>
        <w:t>学校</w:t>
      </w:r>
      <w:r>
        <w:rPr>
          <w:rFonts w:hint="eastAsia"/>
        </w:rPr>
        <w:t xml:space="preserve">　　第３</w:t>
      </w:r>
      <w:r w:rsidR="00305FCF">
        <w:rPr>
          <w:rFonts w:hint="eastAsia"/>
        </w:rPr>
        <w:t>学</w:t>
      </w:r>
      <w:r w:rsidR="00305FCF">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F32C51" w14:paraId="5834609A" w14:textId="77777777" w:rsidTr="00545D2A">
        <w:trPr>
          <w:trHeight w:val="80"/>
        </w:trPr>
        <w:tc>
          <w:tcPr>
            <w:tcW w:w="2163" w:type="dxa"/>
            <w:tcBorders>
              <w:bottom w:val="dotted" w:sz="4" w:space="0" w:color="auto"/>
            </w:tcBorders>
            <w:shd w:val="clear" w:color="auto" w:fill="BFBFBF" w:themeFill="background1" w:themeFillShade="BF"/>
          </w:tcPr>
          <w:p w14:paraId="63A54CDF" w14:textId="71FA9CB2" w:rsidR="00F32C51" w:rsidRDefault="00F32C51" w:rsidP="00F32C51">
            <w:pPr>
              <w:contextualSpacing/>
            </w:pPr>
            <w:r>
              <w:rPr>
                <w:rFonts w:hint="eastAsia"/>
              </w:rPr>
              <w:t>理科</w:t>
            </w:r>
          </w:p>
        </w:tc>
        <w:tc>
          <w:tcPr>
            <w:tcW w:w="7748" w:type="dxa"/>
            <w:tcBorders>
              <w:top w:val="single" w:sz="4" w:space="0" w:color="auto"/>
              <w:bottom w:val="dotted" w:sz="4" w:space="0" w:color="auto"/>
            </w:tcBorders>
            <w:shd w:val="clear" w:color="auto" w:fill="BFBFBF" w:themeFill="background1" w:themeFillShade="BF"/>
          </w:tcPr>
          <w:p w14:paraId="578303C4" w14:textId="23891C05" w:rsidR="00F32C51" w:rsidRDefault="00F32C51" w:rsidP="00F32C51">
            <w:pPr>
              <w:tabs>
                <w:tab w:val="left" w:pos="4439"/>
              </w:tabs>
              <w:ind w:left="189" w:hangingChars="100" w:hanging="189"/>
              <w:contextualSpacing/>
              <w:rPr>
                <w:b/>
              </w:rPr>
            </w:pPr>
            <w:r>
              <w:rPr>
                <w:rFonts w:hint="eastAsia"/>
              </w:rPr>
              <w:t>教科</w:t>
            </w:r>
            <w:r>
              <w:rPr>
                <w:rFonts w:hint="eastAsia"/>
                <w:lang w:eastAsia="zh-CN"/>
              </w:rPr>
              <w:t>担任</w:t>
            </w:r>
            <w:r>
              <w:rPr>
                <w:rFonts w:hint="eastAsia"/>
              </w:rPr>
              <w:t xml:space="preserve">　　堀　和宏、野本　洋祐</w:t>
            </w:r>
          </w:p>
        </w:tc>
      </w:tr>
      <w:tr w:rsidR="00F32C51" w14:paraId="0F4163F5" w14:textId="77777777" w:rsidTr="00A45F91">
        <w:trPr>
          <w:trHeight w:val="2268"/>
        </w:trPr>
        <w:tc>
          <w:tcPr>
            <w:tcW w:w="2163" w:type="dxa"/>
            <w:tcBorders>
              <w:bottom w:val="dotted" w:sz="4" w:space="0" w:color="auto"/>
            </w:tcBorders>
          </w:tcPr>
          <w:p w14:paraId="1ECD280B" w14:textId="0A06316D" w:rsidR="00F32C51" w:rsidRDefault="00F32C51" w:rsidP="00F32C51">
            <w:pPr>
              <w:contextualSpacing/>
            </w:pPr>
            <w:r>
              <w:rPr>
                <w:rFonts w:hint="eastAsia"/>
              </w:rPr>
              <w:t>生徒の実態</w:t>
            </w:r>
          </w:p>
        </w:tc>
        <w:tc>
          <w:tcPr>
            <w:tcW w:w="7748" w:type="dxa"/>
            <w:tcBorders>
              <w:bottom w:val="dotted" w:sz="4" w:space="0" w:color="auto"/>
            </w:tcBorders>
          </w:tcPr>
          <w:p w14:paraId="42FE73F4" w14:textId="77777777" w:rsidR="00F32C51" w:rsidRDefault="00F32C51" w:rsidP="00F32C51">
            <w:pPr>
              <w:tabs>
                <w:tab w:val="left" w:pos="4439"/>
              </w:tabs>
              <w:ind w:left="189" w:hangingChars="100" w:hanging="189"/>
              <w:contextualSpacing/>
            </w:pPr>
            <w:r>
              <w:rPr>
                <w:rFonts w:hint="eastAsia"/>
              </w:rPr>
              <w:t>・計算力に課題がある。</w:t>
            </w:r>
          </w:p>
          <w:p w14:paraId="36B3426A" w14:textId="77777777" w:rsidR="00F32C51" w:rsidRDefault="00F32C51" w:rsidP="00F32C51">
            <w:pPr>
              <w:tabs>
                <w:tab w:val="left" w:pos="4439"/>
              </w:tabs>
              <w:ind w:left="189" w:hangingChars="100" w:hanging="189"/>
              <w:contextualSpacing/>
            </w:pPr>
            <w:r>
              <w:rPr>
                <w:rFonts w:hint="eastAsia"/>
              </w:rPr>
              <w:t>・論理的に思考することが苦手な生徒がいる。</w:t>
            </w:r>
          </w:p>
          <w:p w14:paraId="3F85E8D1" w14:textId="1607B021" w:rsidR="00F32C51" w:rsidRDefault="00F32C51" w:rsidP="00F32C51">
            <w:pPr>
              <w:tabs>
                <w:tab w:val="left" w:pos="4439"/>
              </w:tabs>
              <w:ind w:left="189" w:hangingChars="100" w:hanging="189"/>
              <w:contextualSpacing/>
            </w:pPr>
            <w:r>
              <w:rPr>
                <w:rFonts w:hint="eastAsia"/>
              </w:rPr>
              <w:t>・知識を活用した応用問題が苦手である。</w:t>
            </w:r>
          </w:p>
        </w:tc>
      </w:tr>
      <w:tr w:rsidR="00F32C51" w14:paraId="7FE0B94A" w14:textId="77777777" w:rsidTr="00A45F91">
        <w:trPr>
          <w:trHeight w:val="2268"/>
        </w:trPr>
        <w:tc>
          <w:tcPr>
            <w:tcW w:w="2163" w:type="dxa"/>
            <w:tcBorders>
              <w:top w:val="dotted" w:sz="4" w:space="0" w:color="auto"/>
              <w:bottom w:val="single" w:sz="4" w:space="0" w:color="auto"/>
            </w:tcBorders>
          </w:tcPr>
          <w:p w14:paraId="43ADA0C7" w14:textId="5C1518D4" w:rsidR="00F32C51" w:rsidRDefault="00F32C51" w:rsidP="00F32C5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30665283" w14:textId="77777777" w:rsidR="00F32C51" w:rsidRPr="00BB5C85" w:rsidRDefault="00F32C51" w:rsidP="00F32C51">
            <w:pPr>
              <w:tabs>
                <w:tab w:val="left" w:pos="4439"/>
              </w:tabs>
              <w:ind w:left="189" w:hangingChars="100" w:hanging="189"/>
              <w:contextualSpacing/>
            </w:pPr>
            <w:r w:rsidRPr="00BB5C85">
              <w:rPr>
                <w:rFonts w:hint="eastAsia"/>
              </w:rPr>
              <w:t>・計算問題の演習の時間を授業に組み込む。</w:t>
            </w:r>
          </w:p>
          <w:p w14:paraId="607828BB" w14:textId="33B11B1E" w:rsidR="00F32C51" w:rsidRPr="00BB5C85" w:rsidRDefault="00F32C51" w:rsidP="00F32C51">
            <w:pPr>
              <w:tabs>
                <w:tab w:val="left" w:pos="4439"/>
              </w:tabs>
              <w:ind w:left="189" w:hangingChars="100" w:hanging="189"/>
              <w:contextualSpacing/>
            </w:pPr>
            <w:r w:rsidRPr="00BB5C85">
              <w:rPr>
                <w:rFonts w:hint="eastAsia"/>
              </w:rPr>
              <w:t>・毎回の授業で生徒が思考できるような発問をし、思考の時間をとる。</w:t>
            </w:r>
          </w:p>
          <w:p w14:paraId="76FDC0F7" w14:textId="7CBF7029" w:rsidR="00F32C51" w:rsidRDefault="00F32C51" w:rsidP="00F32C51">
            <w:pPr>
              <w:tabs>
                <w:tab w:val="left" w:pos="4439"/>
              </w:tabs>
              <w:ind w:left="189" w:hangingChars="100" w:hanging="189"/>
              <w:contextualSpacing/>
              <w:rPr>
                <w:b/>
              </w:rPr>
            </w:pPr>
            <w:r w:rsidRPr="00BB5C85">
              <w:rPr>
                <w:rFonts w:hint="eastAsia"/>
              </w:rPr>
              <w:t>・</w:t>
            </w:r>
            <w:r>
              <w:rPr>
                <w:rFonts w:hint="eastAsia"/>
              </w:rPr>
              <w:t>知識がしっかりと身につくように基本問題演習に取り組ませる。</w:t>
            </w:r>
          </w:p>
        </w:tc>
      </w:tr>
      <w:tr w:rsidR="00A91729" w14:paraId="3F91B10D" w14:textId="77777777" w:rsidTr="00545D2A">
        <w:trPr>
          <w:trHeight w:val="80"/>
        </w:trPr>
        <w:tc>
          <w:tcPr>
            <w:tcW w:w="2163" w:type="dxa"/>
            <w:tcBorders>
              <w:bottom w:val="dotted" w:sz="4" w:space="0" w:color="auto"/>
            </w:tcBorders>
            <w:shd w:val="clear" w:color="auto" w:fill="BFBFBF" w:themeFill="background1" w:themeFillShade="BF"/>
          </w:tcPr>
          <w:p w14:paraId="60DFCB1D" w14:textId="21C5606C" w:rsidR="00A91729" w:rsidRDefault="00A91729" w:rsidP="00A91729">
            <w:pPr>
              <w:contextualSpacing/>
            </w:pPr>
            <w:r>
              <w:rPr>
                <w:rFonts w:hint="eastAsia"/>
              </w:rPr>
              <w:t>音楽科</w:t>
            </w:r>
          </w:p>
        </w:tc>
        <w:tc>
          <w:tcPr>
            <w:tcW w:w="7748" w:type="dxa"/>
            <w:tcBorders>
              <w:bottom w:val="dotted" w:sz="4" w:space="0" w:color="auto"/>
            </w:tcBorders>
            <w:shd w:val="clear" w:color="auto" w:fill="BFBFBF" w:themeFill="background1" w:themeFillShade="BF"/>
          </w:tcPr>
          <w:p w14:paraId="04800D7A" w14:textId="0D64F81C" w:rsidR="00A91729" w:rsidRDefault="00A91729" w:rsidP="008455E3">
            <w:pPr>
              <w:tabs>
                <w:tab w:val="left" w:pos="4439"/>
              </w:tabs>
              <w:ind w:left="189" w:hangingChars="100" w:hanging="189"/>
              <w:contextualSpacing/>
              <w:rPr>
                <w:b/>
              </w:rPr>
            </w:pPr>
            <w:r>
              <w:rPr>
                <w:rFonts w:hint="eastAsia"/>
              </w:rPr>
              <w:t>教科</w:t>
            </w:r>
            <w:r>
              <w:rPr>
                <w:rFonts w:hint="eastAsia"/>
                <w:lang w:eastAsia="zh-CN"/>
              </w:rPr>
              <w:t>担任</w:t>
            </w:r>
            <w:r>
              <w:rPr>
                <w:rFonts w:hint="eastAsia"/>
              </w:rPr>
              <w:t xml:space="preserve">　　</w:t>
            </w:r>
            <w:r w:rsidR="008455E3">
              <w:rPr>
                <w:rFonts w:hint="eastAsia"/>
              </w:rPr>
              <w:t>田中</w:t>
            </w:r>
            <w:r>
              <w:rPr>
                <w:rFonts w:hint="eastAsia"/>
              </w:rPr>
              <w:t xml:space="preserve">　</w:t>
            </w:r>
            <w:r w:rsidR="008455E3">
              <w:rPr>
                <w:rFonts w:hint="eastAsia"/>
              </w:rPr>
              <w:t>悦子</w:t>
            </w:r>
          </w:p>
        </w:tc>
      </w:tr>
      <w:tr w:rsidR="00A45F91" w14:paraId="0F7FBF48" w14:textId="77777777" w:rsidTr="00A45F91">
        <w:trPr>
          <w:trHeight w:val="2268"/>
        </w:trPr>
        <w:tc>
          <w:tcPr>
            <w:tcW w:w="2163" w:type="dxa"/>
            <w:tcBorders>
              <w:bottom w:val="dotted" w:sz="4" w:space="0" w:color="auto"/>
            </w:tcBorders>
          </w:tcPr>
          <w:p w14:paraId="6B2E940B" w14:textId="6C4ADC69" w:rsidR="00A45F91" w:rsidRDefault="00A45F91" w:rsidP="00A45F91">
            <w:pPr>
              <w:contextualSpacing/>
            </w:pPr>
            <w:r>
              <w:rPr>
                <w:rFonts w:hint="eastAsia"/>
              </w:rPr>
              <w:t>生徒の実態</w:t>
            </w:r>
          </w:p>
        </w:tc>
        <w:tc>
          <w:tcPr>
            <w:tcW w:w="7748" w:type="dxa"/>
            <w:tcBorders>
              <w:bottom w:val="dotted" w:sz="4" w:space="0" w:color="auto"/>
            </w:tcBorders>
          </w:tcPr>
          <w:p w14:paraId="606B57E4" w14:textId="77777777" w:rsidR="00A45F91" w:rsidRDefault="008455E3" w:rsidP="00D52A1A">
            <w:pPr>
              <w:tabs>
                <w:tab w:val="left" w:pos="4439"/>
              </w:tabs>
              <w:ind w:left="189" w:hangingChars="100" w:hanging="189"/>
              <w:contextualSpacing/>
            </w:pPr>
            <w:r>
              <w:rPr>
                <w:rFonts w:hint="eastAsia"/>
              </w:rPr>
              <w:t>・</w:t>
            </w:r>
            <w:r w:rsidR="00D52A1A">
              <w:rPr>
                <w:rFonts w:hint="eastAsia"/>
              </w:rPr>
              <w:t>一斉授業では、取り組みが良くなってきている。しかし。グループ学習では授業に集中し目標を達成しようと実践している生徒がいる一方、成果があがらない生徒もいる。</w:t>
            </w:r>
          </w:p>
          <w:p w14:paraId="74F253A4" w14:textId="0F6F44FC" w:rsidR="00D52A1A" w:rsidRPr="00D52A1A" w:rsidRDefault="00D52A1A" w:rsidP="00D52A1A">
            <w:pPr>
              <w:tabs>
                <w:tab w:val="left" w:pos="4439"/>
              </w:tabs>
              <w:ind w:left="189" w:hangingChars="100" w:hanging="189"/>
              <w:contextualSpacing/>
            </w:pPr>
            <w:r>
              <w:rPr>
                <w:rFonts w:hint="eastAsia"/>
              </w:rPr>
              <w:t>・実技では全体を構築していく力が足りないので、完成形を見据えた</w:t>
            </w:r>
            <w:r w:rsidR="0070774D">
              <w:rPr>
                <w:rFonts w:hint="eastAsia"/>
              </w:rPr>
              <w:t>捉</w:t>
            </w:r>
            <w:r>
              <w:rPr>
                <w:rFonts w:hint="eastAsia"/>
              </w:rPr>
              <w:t>え方に乏しい。</w:t>
            </w:r>
          </w:p>
        </w:tc>
      </w:tr>
      <w:tr w:rsidR="00A45F91" w14:paraId="1A02821B" w14:textId="77777777" w:rsidTr="00A45F91">
        <w:trPr>
          <w:trHeight w:val="2268"/>
        </w:trPr>
        <w:tc>
          <w:tcPr>
            <w:tcW w:w="2163" w:type="dxa"/>
            <w:tcBorders>
              <w:top w:val="dotted" w:sz="4" w:space="0" w:color="auto"/>
              <w:bottom w:val="single" w:sz="4" w:space="0" w:color="auto"/>
            </w:tcBorders>
          </w:tcPr>
          <w:p w14:paraId="53420E3F" w14:textId="0EF69295"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6110F0A3" w14:textId="77777777" w:rsidR="00A45F91" w:rsidRPr="0070774D" w:rsidRDefault="00D52A1A" w:rsidP="00A45F91">
            <w:pPr>
              <w:tabs>
                <w:tab w:val="left" w:pos="4439"/>
              </w:tabs>
              <w:ind w:left="189" w:hangingChars="100" w:hanging="189"/>
              <w:contextualSpacing/>
            </w:pPr>
            <w:r w:rsidRPr="0070774D">
              <w:rPr>
                <w:rFonts w:hint="eastAsia"/>
              </w:rPr>
              <w:t>・グループのリーダー達の意識を高めるため、小さな目標を積み重ねていけるよう</w:t>
            </w:r>
            <w:r w:rsidR="0070774D" w:rsidRPr="0070774D">
              <w:rPr>
                <w:rFonts w:hint="eastAsia"/>
              </w:rPr>
              <w:t>リーダー性を高める。その後、グループ全体の向上を図る。</w:t>
            </w:r>
          </w:p>
          <w:p w14:paraId="6CCD45FA" w14:textId="086CD208" w:rsidR="0070774D" w:rsidRDefault="0070774D" w:rsidP="00A45F91">
            <w:pPr>
              <w:tabs>
                <w:tab w:val="left" w:pos="4439"/>
              </w:tabs>
              <w:ind w:left="189" w:hangingChars="100" w:hanging="189"/>
              <w:contextualSpacing/>
              <w:rPr>
                <w:b/>
              </w:rPr>
            </w:pPr>
            <w:r w:rsidRPr="0070774D">
              <w:rPr>
                <w:rFonts w:hint="eastAsia"/>
              </w:rPr>
              <w:t>・見本となる楽曲を聴かせ、どのように厚みを持たせるか考えさせながら進めていく。</w:t>
            </w:r>
          </w:p>
        </w:tc>
      </w:tr>
      <w:tr w:rsidR="00A45F91" w14:paraId="708C567C" w14:textId="77777777" w:rsidTr="00545D2A">
        <w:trPr>
          <w:trHeight w:val="80"/>
        </w:trPr>
        <w:tc>
          <w:tcPr>
            <w:tcW w:w="2163" w:type="dxa"/>
            <w:tcBorders>
              <w:bottom w:val="dotted" w:sz="4" w:space="0" w:color="auto"/>
            </w:tcBorders>
            <w:shd w:val="clear" w:color="auto" w:fill="BFBFBF" w:themeFill="background1" w:themeFillShade="BF"/>
          </w:tcPr>
          <w:p w14:paraId="7391320F" w14:textId="1B87604C" w:rsidR="00A45F91" w:rsidRDefault="00A45F91" w:rsidP="00A45F91">
            <w:pPr>
              <w:contextualSpacing/>
            </w:pPr>
            <w:r>
              <w:rPr>
                <w:rFonts w:hint="eastAsia"/>
              </w:rPr>
              <w:t>美術科</w:t>
            </w:r>
          </w:p>
        </w:tc>
        <w:tc>
          <w:tcPr>
            <w:tcW w:w="7748" w:type="dxa"/>
            <w:tcBorders>
              <w:bottom w:val="dotted" w:sz="4" w:space="0" w:color="auto"/>
            </w:tcBorders>
            <w:shd w:val="clear" w:color="auto" w:fill="BFBFBF" w:themeFill="background1" w:themeFillShade="BF"/>
          </w:tcPr>
          <w:p w14:paraId="243A6DA0" w14:textId="0C967D5D" w:rsidR="00A45F91" w:rsidRDefault="00A45F91" w:rsidP="00A45F91">
            <w:pPr>
              <w:tabs>
                <w:tab w:val="left" w:pos="4439"/>
              </w:tabs>
              <w:ind w:left="189" w:hangingChars="100" w:hanging="189"/>
              <w:contextualSpacing/>
              <w:rPr>
                <w:b/>
              </w:rPr>
            </w:pPr>
            <w:r>
              <w:rPr>
                <w:rFonts w:hint="eastAsia"/>
              </w:rPr>
              <w:t>教科</w:t>
            </w:r>
            <w:r>
              <w:rPr>
                <w:rFonts w:hint="eastAsia"/>
                <w:lang w:eastAsia="zh-CN"/>
              </w:rPr>
              <w:t>担任</w:t>
            </w:r>
            <w:r w:rsidR="00F3325D">
              <w:rPr>
                <w:rFonts w:hint="eastAsia"/>
              </w:rPr>
              <w:t xml:space="preserve">　　大倉　知恵</w:t>
            </w:r>
          </w:p>
        </w:tc>
      </w:tr>
      <w:tr w:rsidR="00F3325D" w14:paraId="27B658C6" w14:textId="77777777" w:rsidTr="00A45F91">
        <w:trPr>
          <w:trHeight w:val="2268"/>
        </w:trPr>
        <w:tc>
          <w:tcPr>
            <w:tcW w:w="2163" w:type="dxa"/>
            <w:tcBorders>
              <w:bottom w:val="dotted" w:sz="4" w:space="0" w:color="auto"/>
            </w:tcBorders>
          </w:tcPr>
          <w:p w14:paraId="3A1C8D12" w14:textId="2E7C206E" w:rsidR="00F3325D" w:rsidRDefault="00F3325D" w:rsidP="00F3325D">
            <w:pPr>
              <w:contextualSpacing/>
            </w:pPr>
            <w:r>
              <w:rPr>
                <w:rFonts w:hint="eastAsia"/>
              </w:rPr>
              <w:t>生徒の実態</w:t>
            </w:r>
          </w:p>
        </w:tc>
        <w:tc>
          <w:tcPr>
            <w:tcW w:w="7748" w:type="dxa"/>
            <w:tcBorders>
              <w:bottom w:val="dotted" w:sz="4" w:space="0" w:color="auto"/>
            </w:tcBorders>
          </w:tcPr>
          <w:p w14:paraId="3105035B" w14:textId="77777777" w:rsidR="00F3325D" w:rsidRDefault="00F3325D" w:rsidP="00F3325D">
            <w:pPr>
              <w:tabs>
                <w:tab w:val="left" w:pos="4439"/>
              </w:tabs>
              <w:ind w:left="189" w:hangingChars="100" w:hanging="189"/>
              <w:contextualSpacing/>
            </w:pPr>
            <w:r>
              <w:rPr>
                <w:rFonts w:hint="eastAsia"/>
              </w:rPr>
              <w:t>・活発で意欲的な所もあり、前向きな姿勢も見られる。</w:t>
            </w:r>
          </w:p>
          <w:p w14:paraId="2282B0E6" w14:textId="0F825AAC" w:rsidR="00F3325D" w:rsidRDefault="00F3325D" w:rsidP="00F3325D">
            <w:pPr>
              <w:tabs>
                <w:tab w:val="left" w:pos="4439"/>
              </w:tabs>
              <w:ind w:left="189" w:hangingChars="100" w:hanging="189"/>
              <w:contextualSpacing/>
            </w:pPr>
            <w:r>
              <w:rPr>
                <w:rFonts w:hint="eastAsia"/>
              </w:rPr>
              <w:t>・</w:t>
            </w:r>
            <w:r w:rsidR="00380C6A">
              <w:rPr>
                <w:rFonts w:hint="eastAsia"/>
              </w:rPr>
              <w:t>自分の表現したいイメージについて考えを深めることが少しできて</w:t>
            </w:r>
            <w:r>
              <w:rPr>
                <w:rFonts w:hint="eastAsia"/>
              </w:rPr>
              <w:t>きた。</w:t>
            </w:r>
          </w:p>
          <w:p w14:paraId="4F8D8E07" w14:textId="3CE7C523" w:rsidR="00F3325D" w:rsidRDefault="00F3325D" w:rsidP="00F3325D">
            <w:pPr>
              <w:tabs>
                <w:tab w:val="left" w:pos="4439"/>
              </w:tabs>
              <w:ind w:left="189" w:hangingChars="100" w:hanging="189"/>
              <w:contextualSpacing/>
            </w:pPr>
            <w:r>
              <w:rPr>
                <w:rFonts w:hint="eastAsia"/>
              </w:rPr>
              <w:t>・取り組む姿勢に個人差がある。</w:t>
            </w:r>
          </w:p>
          <w:p w14:paraId="745CD077" w14:textId="6AF4D9C6" w:rsidR="00F3325D" w:rsidRDefault="00F3325D" w:rsidP="00F3325D">
            <w:pPr>
              <w:tabs>
                <w:tab w:val="left" w:pos="4439"/>
              </w:tabs>
              <w:ind w:left="189" w:hangingChars="100" w:hanging="189"/>
              <w:contextualSpacing/>
            </w:pPr>
          </w:p>
        </w:tc>
      </w:tr>
      <w:tr w:rsidR="00F3325D" w14:paraId="5A8CC484" w14:textId="77777777" w:rsidTr="00A45F91">
        <w:trPr>
          <w:trHeight w:val="2268"/>
        </w:trPr>
        <w:tc>
          <w:tcPr>
            <w:tcW w:w="2163" w:type="dxa"/>
            <w:tcBorders>
              <w:top w:val="dotted" w:sz="4" w:space="0" w:color="auto"/>
              <w:bottom w:val="single" w:sz="4" w:space="0" w:color="auto"/>
            </w:tcBorders>
          </w:tcPr>
          <w:p w14:paraId="52DEB833" w14:textId="73B630B8" w:rsidR="00F3325D" w:rsidRDefault="00F3325D" w:rsidP="00F3325D">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048E829B" w14:textId="63800CA6" w:rsidR="00F3325D" w:rsidRDefault="00F3325D" w:rsidP="00F3325D">
            <w:pPr>
              <w:tabs>
                <w:tab w:val="left" w:pos="4439"/>
              </w:tabs>
              <w:ind w:left="189" w:hangingChars="100" w:hanging="189"/>
              <w:contextualSpacing/>
            </w:pPr>
            <w:r>
              <w:rPr>
                <w:rFonts w:hint="eastAsia"/>
              </w:rPr>
              <w:t>・より良い作品にするためにどのように考えるのか、またはどのような方法があるのかを進行状況などを見ながら伝える。</w:t>
            </w:r>
          </w:p>
          <w:p w14:paraId="42722F3F" w14:textId="2DB94376" w:rsidR="00F3325D" w:rsidRDefault="00F3325D" w:rsidP="00F3325D">
            <w:pPr>
              <w:tabs>
                <w:tab w:val="left" w:pos="4439"/>
              </w:tabs>
              <w:ind w:left="189" w:hangingChars="100" w:hanging="189"/>
              <w:contextualSpacing/>
            </w:pPr>
            <w:r>
              <w:rPr>
                <w:rFonts w:hint="eastAsia"/>
              </w:rPr>
              <w:t xml:space="preserve">　まずは自分で考えることを大切にする。</w:t>
            </w:r>
          </w:p>
          <w:p w14:paraId="6A352289" w14:textId="77777777" w:rsidR="00F3325D" w:rsidRDefault="00F3325D" w:rsidP="00F3325D">
            <w:pPr>
              <w:tabs>
                <w:tab w:val="left" w:pos="4439"/>
              </w:tabs>
              <w:ind w:left="189" w:hangingChars="100" w:hanging="189"/>
              <w:contextualSpacing/>
            </w:pPr>
            <w:r>
              <w:rPr>
                <w:rFonts w:hint="eastAsia"/>
              </w:rPr>
              <w:t>・鑑賞の時間で</w:t>
            </w:r>
            <w:r>
              <w:rPr>
                <w:rFonts w:hint="eastAsia"/>
              </w:rPr>
              <w:t>ICT</w:t>
            </w:r>
            <w:r>
              <w:rPr>
                <w:rFonts w:hint="eastAsia"/>
              </w:rPr>
              <w:t>の活用をしながら意見交換し、色々な考えを知る。</w:t>
            </w:r>
          </w:p>
          <w:p w14:paraId="7C3D665C" w14:textId="137AE4BF" w:rsidR="00F3325D" w:rsidRDefault="00F3325D" w:rsidP="00F3325D">
            <w:pPr>
              <w:tabs>
                <w:tab w:val="left" w:pos="4439"/>
              </w:tabs>
              <w:ind w:left="189" w:hangingChars="100" w:hanging="189"/>
              <w:contextualSpacing/>
              <w:rPr>
                <w:b/>
              </w:rPr>
            </w:pPr>
            <w:r>
              <w:rPr>
                <w:rFonts w:hint="eastAsia"/>
              </w:rPr>
              <w:t>・色々な方法を試すように促す。</w:t>
            </w:r>
          </w:p>
        </w:tc>
      </w:tr>
    </w:tbl>
    <w:p w14:paraId="245536C6" w14:textId="742307E4" w:rsidR="00545D2A" w:rsidRDefault="00545D2A"/>
    <w:p w14:paraId="7EF2BE58" w14:textId="417D345F" w:rsidR="00545D2A" w:rsidRDefault="00545D2A"/>
    <w:p w14:paraId="7B4F0AD5" w14:textId="225F83EB" w:rsidR="00545D2A" w:rsidRDefault="00545D2A"/>
    <w:p w14:paraId="4CEA1677" w14:textId="4977DE69" w:rsidR="00545D2A" w:rsidRDefault="00C510B4" w:rsidP="00545D2A">
      <w:pPr>
        <w:spacing w:line="260" w:lineRule="exact"/>
        <w:ind w:leftChars="1200" w:left="2269"/>
        <w:jc w:val="right"/>
        <w:rPr>
          <w:rFonts w:eastAsia="DengXian"/>
          <w:lang w:eastAsia="zh-CN"/>
        </w:rPr>
      </w:pPr>
      <w:r>
        <w:rPr>
          <w:rFonts w:hint="eastAsia"/>
        </w:rPr>
        <w:lastRenderedPageBreak/>
        <w:t>第三</w:t>
      </w:r>
      <w:r w:rsidR="00545D2A">
        <w:rPr>
          <w:rFonts w:hint="eastAsia"/>
        </w:rPr>
        <w:t>中</w:t>
      </w:r>
      <w:r w:rsidR="00545D2A">
        <w:rPr>
          <w:rFonts w:hint="eastAsia"/>
          <w:lang w:eastAsia="zh-CN"/>
        </w:rPr>
        <w:t>学校</w:t>
      </w:r>
      <w:r>
        <w:rPr>
          <w:rFonts w:hint="eastAsia"/>
        </w:rPr>
        <w:t xml:space="preserve">　　第３</w:t>
      </w:r>
      <w:r w:rsidR="00545D2A">
        <w:rPr>
          <w:rFonts w:hint="eastAsia"/>
        </w:rPr>
        <w:t>学</w:t>
      </w:r>
      <w:r w:rsidR="00545D2A">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A91729" w14:paraId="2FBBC3C8" w14:textId="77777777" w:rsidTr="00545D2A">
        <w:trPr>
          <w:trHeight w:val="80"/>
        </w:trPr>
        <w:tc>
          <w:tcPr>
            <w:tcW w:w="2163" w:type="dxa"/>
            <w:tcBorders>
              <w:bottom w:val="dotted" w:sz="4" w:space="0" w:color="auto"/>
            </w:tcBorders>
            <w:shd w:val="clear" w:color="auto" w:fill="BFBFBF" w:themeFill="background1" w:themeFillShade="BF"/>
          </w:tcPr>
          <w:p w14:paraId="5E5AE323" w14:textId="746BE3BA" w:rsidR="00A91729" w:rsidRDefault="00A91729" w:rsidP="00A91729">
            <w:pPr>
              <w:contextualSpacing/>
            </w:pPr>
            <w:r>
              <w:rPr>
                <w:rFonts w:hint="eastAsia"/>
              </w:rPr>
              <w:t>保健体育科</w:t>
            </w:r>
          </w:p>
        </w:tc>
        <w:tc>
          <w:tcPr>
            <w:tcW w:w="7748" w:type="dxa"/>
            <w:tcBorders>
              <w:bottom w:val="dotted" w:sz="4" w:space="0" w:color="auto"/>
            </w:tcBorders>
            <w:shd w:val="clear" w:color="auto" w:fill="BFBFBF" w:themeFill="background1" w:themeFillShade="BF"/>
          </w:tcPr>
          <w:p w14:paraId="5FC8A701" w14:textId="2ECF99B0" w:rsidR="00A91729" w:rsidRDefault="00A91729" w:rsidP="00A91729">
            <w:pPr>
              <w:tabs>
                <w:tab w:val="left" w:pos="4439"/>
              </w:tabs>
              <w:ind w:left="189" w:hangingChars="100" w:hanging="189"/>
              <w:contextualSpacing/>
              <w:rPr>
                <w:b/>
              </w:rPr>
            </w:pPr>
            <w:r>
              <w:rPr>
                <w:rFonts w:hint="eastAsia"/>
              </w:rPr>
              <w:t>教科</w:t>
            </w:r>
            <w:r>
              <w:rPr>
                <w:rFonts w:hint="eastAsia"/>
                <w:lang w:eastAsia="zh-CN"/>
              </w:rPr>
              <w:t>担任</w:t>
            </w:r>
            <w:r w:rsidR="00C510B4">
              <w:rPr>
                <w:rFonts w:hint="eastAsia"/>
              </w:rPr>
              <w:t xml:space="preserve">　　黒栁　真吾</w:t>
            </w:r>
          </w:p>
        </w:tc>
      </w:tr>
      <w:tr w:rsidR="00A45F91" w14:paraId="3E999142" w14:textId="77777777" w:rsidTr="00A45F91">
        <w:trPr>
          <w:trHeight w:val="2268"/>
        </w:trPr>
        <w:tc>
          <w:tcPr>
            <w:tcW w:w="2163" w:type="dxa"/>
            <w:tcBorders>
              <w:bottom w:val="dotted" w:sz="4" w:space="0" w:color="auto"/>
            </w:tcBorders>
          </w:tcPr>
          <w:p w14:paraId="39AB5BBC" w14:textId="15EADDC9" w:rsidR="00A45F91" w:rsidRDefault="00A45F91" w:rsidP="00A45F91">
            <w:pPr>
              <w:contextualSpacing/>
            </w:pPr>
            <w:r>
              <w:rPr>
                <w:rFonts w:hint="eastAsia"/>
              </w:rPr>
              <w:t>生徒の実態</w:t>
            </w:r>
          </w:p>
        </w:tc>
        <w:tc>
          <w:tcPr>
            <w:tcW w:w="7748" w:type="dxa"/>
            <w:tcBorders>
              <w:bottom w:val="dotted" w:sz="4" w:space="0" w:color="auto"/>
            </w:tcBorders>
          </w:tcPr>
          <w:p w14:paraId="1E65729C" w14:textId="4CB2CF47" w:rsidR="003C02C1" w:rsidRDefault="003C02C1" w:rsidP="003C02C1">
            <w:pPr>
              <w:tabs>
                <w:tab w:val="left" w:pos="4439"/>
              </w:tabs>
              <w:ind w:left="189" w:hangingChars="100" w:hanging="189"/>
              <w:contextualSpacing/>
            </w:pPr>
            <w:r>
              <w:rPr>
                <w:rFonts w:hint="eastAsia"/>
              </w:rPr>
              <w:t>・体育分野の学習に積極的に取り組もうとする生徒が増えてきた。</w:t>
            </w:r>
          </w:p>
          <w:p w14:paraId="15E0EA51" w14:textId="3AA51E0C" w:rsidR="003C02C1" w:rsidRDefault="003C02C1" w:rsidP="003C02C1">
            <w:pPr>
              <w:tabs>
                <w:tab w:val="left" w:pos="4439"/>
              </w:tabs>
              <w:ind w:left="189" w:hangingChars="100" w:hanging="189"/>
              <w:contextualSpacing/>
            </w:pPr>
            <w:r>
              <w:rPr>
                <w:rFonts w:hint="eastAsia"/>
              </w:rPr>
              <w:t>・苦手なことに対しても挑戦しようとする姿勢が見られるようになってきている。</w:t>
            </w:r>
          </w:p>
          <w:p w14:paraId="34EA9527" w14:textId="2CBE26BD" w:rsidR="003C02C1" w:rsidRDefault="003C02C1" w:rsidP="003C02C1">
            <w:pPr>
              <w:tabs>
                <w:tab w:val="left" w:pos="4439"/>
              </w:tabs>
              <w:ind w:left="189" w:hangingChars="100" w:hanging="189"/>
              <w:contextualSpacing/>
            </w:pPr>
            <w:r>
              <w:rPr>
                <w:rFonts w:hint="eastAsia"/>
              </w:rPr>
              <w:t>・ハードル走や持久走、８００ｍ走など体力を必要とする活動に対して消極的な姿勢が見られる。</w:t>
            </w:r>
          </w:p>
          <w:p w14:paraId="2668C1C6" w14:textId="6731ACFC" w:rsidR="003C02C1" w:rsidRDefault="003C02C1" w:rsidP="003C02C1">
            <w:pPr>
              <w:tabs>
                <w:tab w:val="left" w:pos="4439"/>
              </w:tabs>
              <w:ind w:left="189" w:hangingChars="100" w:hanging="189"/>
              <w:contextualSpacing/>
            </w:pPr>
            <w:r>
              <w:rPr>
                <w:rFonts w:hint="eastAsia"/>
              </w:rPr>
              <w:t>・体力がある生徒とそうでない生徒の二極化が見られる。</w:t>
            </w:r>
          </w:p>
          <w:p w14:paraId="1BDEA325" w14:textId="73AF723B" w:rsidR="003C02C1" w:rsidRDefault="003C02C1" w:rsidP="003C02C1">
            <w:pPr>
              <w:tabs>
                <w:tab w:val="left" w:pos="4439"/>
              </w:tabs>
              <w:ind w:left="189" w:hangingChars="100" w:hanging="189"/>
              <w:contextualSpacing/>
            </w:pPr>
          </w:p>
          <w:p w14:paraId="7DEB1535" w14:textId="1CFAC53F" w:rsidR="00A45F91" w:rsidRDefault="00A45F91" w:rsidP="003C02C1">
            <w:pPr>
              <w:tabs>
                <w:tab w:val="left" w:pos="4439"/>
              </w:tabs>
              <w:ind w:left="189" w:hangingChars="100" w:hanging="189"/>
              <w:contextualSpacing/>
            </w:pPr>
          </w:p>
        </w:tc>
      </w:tr>
      <w:tr w:rsidR="00A45F91" w14:paraId="67C8A1BD" w14:textId="77777777" w:rsidTr="00A45F91">
        <w:trPr>
          <w:trHeight w:val="2268"/>
        </w:trPr>
        <w:tc>
          <w:tcPr>
            <w:tcW w:w="2163" w:type="dxa"/>
            <w:tcBorders>
              <w:top w:val="dotted" w:sz="4" w:space="0" w:color="auto"/>
              <w:bottom w:val="single" w:sz="4" w:space="0" w:color="auto"/>
            </w:tcBorders>
          </w:tcPr>
          <w:p w14:paraId="51529125" w14:textId="1D841C11"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5B6DC9AB" w14:textId="77777777" w:rsidR="003C02C1" w:rsidRDefault="003C02C1" w:rsidP="003C02C1">
            <w:pPr>
              <w:tabs>
                <w:tab w:val="left" w:pos="4439"/>
              </w:tabs>
              <w:ind w:left="189" w:hangingChars="100" w:hanging="189"/>
              <w:contextualSpacing/>
            </w:pPr>
            <w:r>
              <w:rPr>
                <w:rFonts w:hint="eastAsia"/>
              </w:rPr>
              <w:t>・体育分野の意義を十分に説明し、意味や目的を明確にすることで主体的に取り組むことができるようにする。</w:t>
            </w:r>
          </w:p>
          <w:p w14:paraId="1DDE7F69" w14:textId="4D9536E2" w:rsidR="003C02C1" w:rsidRDefault="003C02C1" w:rsidP="003C02C1">
            <w:pPr>
              <w:tabs>
                <w:tab w:val="left" w:pos="4439"/>
              </w:tabs>
              <w:ind w:left="189" w:hangingChars="100" w:hanging="189"/>
              <w:contextualSpacing/>
            </w:pPr>
            <w:r>
              <w:rPr>
                <w:rFonts w:hint="eastAsia"/>
              </w:rPr>
              <w:t>・ペア学習やグループ学習を積極的に取り入れ、主体的・意欲的に取り組むことができる環境をつくる。</w:t>
            </w:r>
          </w:p>
          <w:p w14:paraId="7BCAB442" w14:textId="77777777" w:rsidR="003C02C1" w:rsidRDefault="003C02C1" w:rsidP="003C02C1">
            <w:pPr>
              <w:tabs>
                <w:tab w:val="left" w:pos="4439"/>
              </w:tabs>
              <w:ind w:left="189" w:hangingChars="100" w:hanging="189"/>
              <w:contextualSpacing/>
            </w:pPr>
            <w:r>
              <w:rPr>
                <w:rFonts w:hint="eastAsia"/>
              </w:rPr>
              <w:t>・</w:t>
            </w:r>
            <w:r>
              <w:rPr>
                <w:rFonts w:hint="eastAsia"/>
              </w:rPr>
              <w:t>ICT</w:t>
            </w:r>
            <w:r>
              <w:rPr>
                <w:rFonts w:hint="eastAsia"/>
              </w:rPr>
              <w:t>を用いて視覚的な情報を与えることで運動のイメージをつかみやすくする。</w:t>
            </w:r>
          </w:p>
          <w:p w14:paraId="04A923A2" w14:textId="2A72555E" w:rsidR="00A45F91" w:rsidRDefault="003C02C1" w:rsidP="003C02C1">
            <w:pPr>
              <w:tabs>
                <w:tab w:val="left" w:pos="4439"/>
              </w:tabs>
              <w:ind w:left="189" w:hangingChars="100" w:hanging="189"/>
              <w:contextualSpacing/>
              <w:rPr>
                <w:b/>
              </w:rPr>
            </w:pPr>
            <w:r>
              <w:rPr>
                <w:rFonts w:hint="eastAsia"/>
              </w:rPr>
              <w:t>・到達目標の設定を細分化し、意欲的に取り組みやすい環境を設定する。</w:t>
            </w:r>
          </w:p>
        </w:tc>
      </w:tr>
      <w:tr w:rsidR="005F7F9F" w14:paraId="2AAC9D59" w14:textId="77777777" w:rsidTr="00545D2A">
        <w:trPr>
          <w:trHeight w:val="80"/>
        </w:trPr>
        <w:tc>
          <w:tcPr>
            <w:tcW w:w="2163" w:type="dxa"/>
            <w:tcBorders>
              <w:bottom w:val="dotted" w:sz="4" w:space="0" w:color="auto"/>
            </w:tcBorders>
            <w:shd w:val="clear" w:color="auto" w:fill="BFBFBF" w:themeFill="background1" w:themeFillShade="BF"/>
          </w:tcPr>
          <w:p w14:paraId="1CD247F5" w14:textId="28687636" w:rsidR="005F7F9F" w:rsidRDefault="005F7F9F" w:rsidP="005F7F9F">
            <w:pPr>
              <w:contextualSpacing/>
            </w:pPr>
            <w:r>
              <w:rPr>
                <w:rFonts w:hint="eastAsia"/>
              </w:rPr>
              <w:t>技術科</w:t>
            </w:r>
          </w:p>
        </w:tc>
        <w:tc>
          <w:tcPr>
            <w:tcW w:w="7748" w:type="dxa"/>
            <w:tcBorders>
              <w:bottom w:val="dotted" w:sz="4" w:space="0" w:color="auto"/>
            </w:tcBorders>
            <w:shd w:val="clear" w:color="auto" w:fill="BFBFBF" w:themeFill="background1" w:themeFillShade="BF"/>
          </w:tcPr>
          <w:p w14:paraId="4A1F37CD" w14:textId="4A8BAF29" w:rsidR="005F7F9F" w:rsidRDefault="005F7F9F" w:rsidP="005F7F9F">
            <w:pPr>
              <w:tabs>
                <w:tab w:val="left" w:pos="4439"/>
              </w:tabs>
              <w:ind w:left="189" w:hangingChars="100" w:hanging="189"/>
              <w:contextualSpacing/>
              <w:rPr>
                <w:b/>
              </w:rPr>
            </w:pPr>
            <w:r>
              <w:rPr>
                <w:rFonts w:hint="eastAsia"/>
              </w:rPr>
              <w:t>教科</w:t>
            </w:r>
            <w:r>
              <w:rPr>
                <w:rFonts w:hint="eastAsia"/>
                <w:lang w:eastAsia="zh-CN"/>
              </w:rPr>
              <w:t>担任</w:t>
            </w:r>
            <w:r>
              <w:rPr>
                <w:rFonts w:hint="eastAsia"/>
              </w:rPr>
              <w:t xml:space="preserve">　　久保田　翔子</w:t>
            </w:r>
          </w:p>
        </w:tc>
      </w:tr>
      <w:tr w:rsidR="005F7F9F" w14:paraId="275C4396" w14:textId="77777777" w:rsidTr="00A45F91">
        <w:trPr>
          <w:trHeight w:val="2268"/>
        </w:trPr>
        <w:tc>
          <w:tcPr>
            <w:tcW w:w="2163" w:type="dxa"/>
            <w:tcBorders>
              <w:bottom w:val="dotted" w:sz="4" w:space="0" w:color="auto"/>
            </w:tcBorders>
          </w:tcPr>
          <w:p w14:paraId="2603A6F2" w14:textId="6BCBA4EA" w:rsidR="005F7F9F" w:rsidRDefault="005F7F9F" w:rsidP="005F7F9F">
            <w:pPr>
              <w:contextualSpacing/>
            </w:pPr>
            <w:r>
              <w:rPr>
                <w:rFonts w:hint="eastAsia"/>
              </w:rPr>
              <w:t>生徒の実態</w:t>
            </w:r>
          </w:p>
        </w:tc>
        <w:tc>
          <w:tcPr>
            <w:tcW w:w="7748" w:type="dxa"/>
            <w:tcBorders>
              <w:bottom w:val="dotted" w:sz="4" w:space="0" w:color="auto"/>
            </w:tcBorders>
          </w:tcPr>
          <w:p w14:paraId="7E8289DC" w14:textId="77777777" w:rsidR="005F7F9F" w:rsidRDefault="005F7F9F" w:rsidP="005F7F9F">
            <w:pPr>
              <w:tabs>
                <w:tab w:val="left" w:pos="4439"/>
              </w:tabs>
              <w:ind w:left="189" w:hangingChars="100" w:hanging="189"/>
              <w:contextualSpacing/>
            </w:pPr>
            <w:r>
              <w:rPr>
                <w:rFonts w:hint="eastAsia"/>
              </w:rPr>
              <w:t>・非常に積極的に取り組む。とくにプログラミングにおいては、与えられた資料等を活用し、自分なりに思考を重ねたり、他者と協働したりして、楽しそうに取り組んでいる。</w:t>
            </w:r>
          </w:p>
          <w:p w14:paraId="70EFA9A4" w14:textId="77777777" w:rsidR="005F7F9F" w:rsidRDefault="005F7F9F" w:rsidP="005F7F9F">
            <w:pPr>
              <w:tabs>
                <w:tab w:val="left" w:pos="4439"/>
              </w:tabs>
              <w:ind w:left="189" w:hangingChars="100" w:hanging="189"/>
              <w:contextualSpacing/>
            </w:pPr>
            <w:r>
              <w:rPr>
                <w:rFonts w:hint="eastAsia"/>
              </w:rPr>
              <w:t>・集中してインプットし、必要に応じてメモをとったり、その場で質問したりすることができる。</w:t>
            </w:r>
          </w:p>
          <w:p w14:paraId="75285546" w14:textId="354BE7FF" w:rsidR="005F7F9F" w:rsidRDefault="005F7F9F" w:rsidP="005F7F9F">
            <w:pPr>
              <w:tabs>
                <w:tab w:val="left" w:pos="4439"/>
              </w:tabs>
              <w:ind w:left="189" w:hangingChars="100" w:hanging="189"/>
              <w:contextualSpacing/>
            </w:pPr>
            <w:r>
              <w:rPr>
                <w:rFonts w:hint="eastAsia"/>
              </w:rPr>
              <w:t>・アウトプットも同様で、高い集中力で取り組んでいる。とくにレポート作成においては、既習事項を徹底的にアウトプットしようとする生徒が多い。</w:t>
            </w:r>
          </w:p>
        </w:tc>
      </w:tr>
      <w:tr w:rsidR="005F7F9F" w14:paraId="0772BACD" w14:textId="77777777" w:rsidTr="00A45F91">
        <w:trPr>
          <w:trHeight w:val="2268"/>
        </w:trPr>
        <w:tc>
          <w:tcPr>
            <w:tcW w:w="2163" w:type="dxa"/>
            <w:tcBorders>
              <w:top w:val="dotted" w:sz="4" w:space="0" w:color="auto"/>
              <w:bottom w:val="single" w:sz="4" w:space="0" w:color="auto"/>
            </w:tcBorders>
          </w:tcPr>
          <w:p w14:paraId="3B1D2C0F" w14:textId="3C0FFF5F" w:rsidR="005F7F9F" w:rsidRDefault="005F7F9F" w:rsidP="005F7F9F">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4CC4C244" w14:textId="77777777" w:rsidR="005F7F9F" w:rsidRDefault="005F7F9F" w:rsidP="005F7F9F">
            <w:pPr>
              <w:tabs>
                <w:tab w:val="left" w:pos="4439"/>
              </w:tabs>
              <w:ind w:left="189" w:hangingChars="100" w:hanging="189"/>
              <w:contextualSpacing/>
            </w:pPr>
            <w:r>
              <w:rPr>
                <w:rFonts w:hint="eastAsia"/>
              </w:rPr>
              <w:t>・学習内容をイメージでとらえられるように、写真や動画での説明を主とする。</w:t>
            </w:r>
          </w:p>
          <w:p w14:paraId="335D93FA" w14:textId="77777777" w:rsidR="005F7F9F" w:rsidRDefault="005F7F9F" w:rsidP="005F7F9F">
            <w:pPr>
              <w:tabs>
                <w:tab w:val="left" w:pos="4439"/>
              </w:tabs>
              <w:ind w:left="189" w:hangingChars="100" w:hanging="189"/>
              <w:contextualSpacing/>
            </w:pPr>
            <w:r>
              <w:rPr>
                <w:rFonts w:hint="eastAsia"/>
              </w:rPr>
              <w:t>・学習用</w:t>
            </w:r>
            <w:r>
              <w:rPr>
                <w:rFonts w:hint="eastAsia"/>
              </w:rPr>
              <w:t>iPad</w:t>
            </w:r>
            <w:r>
              <w:rPr>
                <w:rFonts w:hint="eastAsia"/>
              </w:rPr>
              <w:t>を活用し、カラー写真資料や動画配付を行い、生徒が自分の手元で何度でも既習事項を確認できるようにする。</w:t>
            </w:r>
          </w:p>
          <w:p w14:paraId="2802BF87" w14:textId="77777777" w:rsidR="005F7F9F" w:rsidRDefault="005F7F9F" w:rsidP="005F7F9F">
            <w:pPr>
              <w:tabs>
                <w:tab w:val="left" w:pos="4439"/>
              </w:tabs>
              <w:ind w:left="189" w:hangingChars="100" w:hanging="189"/>
              <w:contextualSpacing/>
            </w:pPr>
            <w:r>
              <w:rPr>
                <w:rFonts w:hint="eastAsia"/>
              </w:rPr>
              <w:t>・毎時間の振り返りや単元ごとのレポート作成の時間を十分に確保し、生徒が満足するまでアウトプットできるようにする。</w:t>
            </w:r>
          </w:p>
          <w:p w14:paraId="0C7A727E" w14:textId="77777777" w:rsidR="005F7F9F" w:rsidRDefault="005F7F9F" w:rsidP="005F7F9F">
            <w:pPr>
              <w:tabs>
                <w:tab w:val="left" w:pos="4439"/>
              </w:tabs>
              <w:ind w:left="189" w:hangingChars="100" w:hanging="189"/>
              <w:contextualSpacing/>
            </w:pPr>
            <w:r>
              <w:rPr>
                <w:rFonts w:hint="eastAsia"/>
              </w:rPr>
              <w:t>・達成感や充実感をもたせるため、明確で全員が達成できるような目標を設定する。</w:t>
            </w:r>
          </w:p>
          <w:p w14:paraId="257EAAFF" w14:textId="5086F416" w:rsidR="005F7F9F" w:rsidRDefault="005F7F9F" w:rsidP="005F7F9F">
            <w:pPr>
              <w:tabs>
                <w:tab w:val="left" w:pos="4439"/>
              </w:tabs>
              <w:ind w:left="189" w:hangingChars="100" w:hanging="189"/>
              <w:contextualSpacing/>
              <w:rPr>
                <w:b/>
              </w:rPr>
            </w:pPr>
            <w:r>
              <w:rPr>
                <w:rFonts w:hint="eastAsia"/>
              </w:rPr>
              <w:t>・向上心の高い生徒が多いので、評価のフィードバックを行う。</w:t>
            </w:r>
          </w:p>
        </w:tc>
      </w:tr>
      <w:tr w:rsidR="005F7F9F" w14:paraId="2E62EBEC" w14:textId="77777777" w:rsidTr="00545D2A">
        <w:trPr>
          <w:trHeight w:val="80"/>
        </w:trPr>
        <w:tc>
          <w:tcPr>
            <w:tcW w:w="216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4BE6186" w14:textId="644EBF31" w:rsidR="005F7F9F" w:rsidRPr="00181E77" w:rsidRDefault="005F7F9F" w:rsidP="005F7F9F">
            <w:pPr>
              <w:contextualSpacing/>
              <w:rPr>
                <w:rFonts w:ascii="ＭＳ 明朝" w:hAnsi="ＭＳ 明朝"/>
              </w:rPr>
            </w:pPr>
            <w:r w:rsidRPr="00181E77">
              <w:rPr>
                <w:rFonts w:ascii="ＭＳ 明朝" w:hAnsi="ＭＳ 明朝" w:hint="eastAsia"/>
              </w:rPr>
              <w:t>家庭科</w:t>
            </w:r>
          </w:p>
        </w:tc>
        <w:tc>
          <w:tcPr>
            <w:tcW w:w="7748"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6B02408" w14:textId="3C09946A" w:rsidR="005F7F9F" w:rsidRPr="00181E77" w:rsidRDefault="005F7F9F" w:rsidP="005F7F9F">
            <w:pPr>
              <w:tabs>
                <w:tab w:val="left" w:pos="4439"/>
              </w:tabs>
              <w:ind w:left="189" w:hangingChars="100" w:hanging="189"/>
              <w:contextualSpacing/>
              <w:rPr>
                <w:rFonts w:ascii="ＭＳ 明朝" w:hAnsi="ＭＳ 明朝"/>
              </w:rPr>
            </w:pPr>
            <w:r w:rsidRPr="00181E77">
              <w:rPr>
                <w:rFonts w:ascii="ＭＳ 明朝" w:hAnsi="ＭＳ 明朝" w:hint="eastAsia"/>
              </w:rPr>
              <w:t xml:space="preserve">教科担任　　</w:t>
            </w:r>
            <w:r>
              <w:rPr>
                <w:rFonts w:ascii="ＭＳ 明朝" w:hAnsi="ＭＳ 明朝" w:hint="eastAsia"/>
              </w:rPr>
              <w:t>英　千鶴子</w:t>
            </w:r>
          </w:p>
        </w:tc>
      </w:tr>
      <w:tr w:rsidR="005F7F9F" w14:paraId="66E54ECC" w14:textId="77777777" w:rsidTr="00A45F91">
        <w:trPr>
          <w:trHeight w:val="2268"/>
        </w:trPr>
        <w:tc>
          <w:tcPr>
            <w:tcW w:w="2163" w:type="dxa"/>
            <w:tcBorders>
              <w:bottom w:val="dotted" w:sz="4" w:space="0" w:color="auto"/>
            </w:tcBorders>
          </w:tcPr>
          <w:p w14:paraId="64FCE109" w14:textId="568F89A3" w:rsidR="005F7F9F" w:rsidRPr="00181E77" w:rsidRDefault="005F7F9F" w:rsidP="005F7F9F">
            <w:pPr>
              <w:contextualSpacing/>
              <w:rPr>
                <w:rFonts w:ascii="ＭＳ 明朝" w:hAnsi="ＭＳ 明朝"/>
              </w:rPr>
            </w:pPr>
            <w:r>
              <w:rPr>
                <w:rFonts w:hint="eastAsia"/>
              </w:rPr>
              <w:t>生徒の実態</w:t>
            </w:r>
          </w:p>
        </w:tc>
        <w:tc>
          <w:tcPr>
            <w:tcW w:w="7748" w:type="dxa"/>
            <w:tcBorders>
              <w:bottom w:val="dotted" w:sz="4" w:space="0" w:color="auto"/>
            </w:tcBorders>
          </w:tcPr>
          <w:p w14:paraId="5BA017F7" w14:textId="77777777" w:rsidR="005F7F9F" w:rsidRDefault="005F7F9F" w:rsidP="005F7F9F">
            <w:pPr>
              <w:tabs>
                <w:tab w:val="left" w:pos="4439"/>
              </w:tabs>
              <w:ind w:left="189" w:hangingChars="100" w:hanging="189"/>
              <w:contextualSpacing/>
              <w:rPr>
                <w:rFonts w:ascii="ＭＳ 明朝" w:hAnsi="ＭＳ 明朝"/>
              </w:rPr>
            </w:pPr>
            <w:r>
              <w:rPr>
                <w:rFonts w:ascii="ＭＳ 明朝" w:hAnsi="ＭＳ 明朝" w:hint="eastAsia"/>
              </w:rPr>
              <w:t>・落ち着いてかつ積極的に授業に取り組んでいる。</w:t>
            </w:r>
          </w:p>
          <w:p w14:paraId="27C45232" w14:textId="77777777" w:rsidR="005F7F9F" w:rsidRDefault="005F7F9F" w:rsidP="005F7F9F">
            <w:pPr>
              <w:tabs>
                <w:tab w:val="left" w:pos="4439"/>
              </w:tabs>
              <w:ind w:left="189" w:hangingChars="100" w:hanging="189"/>
              <w:contextualSpacing/>
              <w:rPr>
                <w:rFonts w:ascii="ＭＳ 明朝" w:hAnsi="ＭＳ 明朝"/>
              </w:rPr>
            </w:pPr>
            <w:r>
              <w:rPr>
                <w:rFonts w:ascii="ＭＳ 明朝" w:hAnsi="ＭＳ 明朝" w:hint="eastAsia"/>
              </w:rPr>
              <w:t>・授業中の挙手、発言も多く授業内容をより深く理解しようという意欲が、クラス全体に見られる。</w:t>
            </w:r>
          </w:p>
          <w:p w14:paraId="5451F308" w14:textId="31921E7C" w:rsidR="005F7F9F" w:rsidRPr="00181E77" w:rsidRDefault="005F7F9F" w:rsidP="005F7F9F">
            <w:pPr>
              <w:tabs>
                <w:tab w:val="left" w:pos="4439"/>
              </w:tabs>
              <w:ind w:left="189" w:hangingChars="100" w:hanging="189"/>
              <w:contextualSpacing/>
              <w:rPr>
                <w:rFonts w:ascii="ＭＳ 明朝" w:hAnsi="ＭＳ 明朝"/>
              </w:rPr>
            </w:pPr>
            <w:r>
              <w:rPr>
                <w:rFonts w:ascii="ＭＳ 明朝" w:hAnsi="ＭＳ 明朝" w:hint="eastAsia"/>
              </w:rPr>
              <w:t>・授業に関する指示には素早く行動に移し、正確に行うことが出来る。</w:t>
            </w:r>
          </w:p>
        </w:tc>
      </w:tr>
      <w:tr w:rsidR="005F7F9F" w14:paraId="00E11075" w14:textId="77777777" w:rsidTr="00A45F91">
        <w:trPr>
          <w:trHeight w:val="2268"/>
        </w:trPr>
        <w:tc>
          <w:tcPr>
            <w:tcW w:w="2163" w:type="dxa"/>
            <w:tcBorders>
              <w:top w:val="dotted" w:sz="4" w:space="0" w:color="auto"/>
              <w:bottom w:val="single" w:sz="4" w:space="0" w:color="auto"/>
            </w:tcBorders>
          </w:tcPr>
          <w:p w14:paraId="24018C3C" w14:textId="4DA8381D" w:rsidR="005F7F9F" w:rsidRDefault="005F7F9F" w:rsidP="005F7F9F">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497D8BCC" w14:textId="77777777" w:rsidR="005F7F9F" w:rsidRPr="005568EB" w:rsidRDefault="005F7F9F" w:rsidP="005F7F9F">
            <w:pPr>
              <w:tabs>
                <w:tab w:val="left" w:pos="4439"/>
              </w:tabs>
              <w:ind w:left="189" w:hangingChars="100" w:hanging="189"/>
              <w:contextualSpacing/>
            </w:pPr>
            <w:r w:rsidRPr="005568EB">
              <w:rPr>
                <w:rFonts w:hint="eastAsia"/>
              </w:rPr>
              <w:t>・生徒個々が今までに習得したことを生かし、より高度な知識と意識を身につけ、努力できるような目標を設定する。</w:t>
            </w:r>
          </w:p>
          <w:p w14:paraId="7068F416" w14:textId="77777777" w:rsidR="005F7F9F" w:rsidRPr="005568EB" w:rsidRDefault="005F7F9F" w:rsidP="005F7F9F">
            <w:pPr>
              <w:tabs>
                <w:tab w:val="left" w:pos="4439"/>
              </w:tabs>
              <w:ind w:left="189" w:hangingChars="100" w:hanging="189"/>
              <w:contextualSpacing/>
            </w:pPr>
            <w:r w:rsidRPr="005568EB">
              <w:rPr>
                <w:rFonts w:hint="eastAsia"/>
              </w:rPr>
              <w:t>・配布プリントを精査し、理解度や向上心の高い生徒にも対応できるものにする。</w:t>
            </w:r>
          </w:p>
          <w:p w14:paraId="66E88271" w14:textId="0568EE2D" w:rsidR="005F7F9F" w:rsidRDefault="005F7F9F" w:rsidP="005F7F9F">
            <w:pPr>
              <w:tabs>
                <w:tab w:val="left" w:pos="4439"/>
              </w:tabs>
              <w:ind w:left="189" w:hangingChars="100" w:hanging="189"/>
              <w:contextualSpacing/>
              <w:rPr>
                <w:b/>
              </w:rPr>
            </w:pPr>
            <w:r w:rsidRPr="005568EB">
              <w:rPr>
                <w:rFonts w:hint="eastAsia"/>
              </w:rPr>
              <w:t>・作品製作においては、創造力、発想力、思考力等に加え、日々の行動における丁寧な取り組みを考えに入れて製作できるよう指導する。</w:t>
            </w:r>
          </w:p>
        </w:tc>
      </w:tr>
    </w:tbl>
    <w:p w14:paraId="364E56D4" w14:textId="7665D2E3" w:rsidR="00545D2A" w:rsidRDefault="00545D2A"/>
    <w:p w14:paraId="3B58406E" w14:textId="43ACA071" w:rsidR="00545D2A" w:rsidRDefault="00545D2A"/>
    <w:p w14:paraId="5093D8C8" w14:textId="52F0404E" w:rsidR="00545D2A" w:rsidRDefault="00545D2A"/>
    <w:p w14:paraId="3EBB4DC5" w14:textId="1D457F4A" w:rsidR="00545D2A" w:rsidRDefault="006E6566" w:rsidP="00545D2A">
      <w:pPr>
        <w:spacing w:line="260" w:lineRule="exact"/>
        <w:ind w:leftChars="1200" w:left="2269"/>
        <w:jc w:val="right"/>
        <w:rPr>
          <w:rFonts w:eastAsia="DengXian"/>
          <w:lang w:eastAsia="zh-CN"/>
        </w:rPr>
      </w:pPr>
      <w:r>
        <w:rPr>
          <w:rFonts w:hint="eastAsia"/>
        </w:rPr>
        <w:lastRenderedPageBreak/>
        <w:t>第三</w:t>
      </w:r>
      <w:r w:rsidR="00545D2A">
        <w:rPr>
          <w:rFonts w:hint="eastAsia"/>
        </w:rPr>
        <w:t>中</w:t>
      </w:r>
      <w:r w:rsidR="00545D2A">
        <w:rPr>
          <w:rFonts w:hint="eastAsia"/>
          <w:lang w:eastAsia="zh-CN"/>
        </w:rPr>
        <w:t>学校</w:t>
      </w:r>
      <w:r>
        <w:rPr>
          <w:rFonts w:hint="eastAsia"/>
        </w:rPr>
        <w:t xml:space="preserve">　　第</w:t>
      </w:r>
      <w:r w:rsidR="008B50B5">
        <w:rPr>
          <w:rFonts w:hint="eastAsia"/>
        </w:rPr>
        <w:t>３</w:t>
      </w:r>
      <w:r w:rsidR="00545D2A">
        <w:rPr>
          <w:rFonts w:hint="eastAsia"/>
        </w:rPr>
        <w:t>学</w:t>
      </w:r>
      <w:r w:rsidR="00545D2A">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A91729" w14:paraId="68922EAB" w14:textId="77777777" w:rsidTr="00545D2A">
        <w:trPr>
          <w:trHeight w:val="80"/>
        </w:trPr>
        <w:tc>
          <w:tcPr>
            <w:tcW w:w="2163" w:type="dxa"/>
            <w:tcBorders>
              <w:bottom w:val="dotted" w:sz="4" w:space="0" w:color="auto"/>
            </w:tcBorders>
            <w:shd w:val="clear" w:color="auto" w:fill="BFBFBF" w:themeFill="background1" w:themeFillShade="BF"/>
          </w:tcPr>
          <w:p w14:paraId="5FF36EF2" w14:textId="70A89B9B" w:rsidR="00A91729" w:rsidRDefault="00A91729" w:rsidP="00A91729">
            <w:pPr>
              <w:contextualSpacing/>
            </w:pPr>
            <w:r>
              <w:rPr>
                <w:rFonts w:hint="eastAsia"/>
              </w:rPr>
              <w:t>英語科</w:t>
            </w:r>
          </w:p>
        </w:tc>
        <w:tc>
          <w:tcPr>
            <w:tcW w:w="7748" w:type="dxa"/>
            <w:tcBorders>
              <w:bottom w:val="dotted" w:sz="4" w:space="0" w:color="auto"/>
            </w:tcBorders>
            <w:shd w:val="clear" w:color="auto" w:fill="BFBFBF" w:themeFill="background1" w:themeFillShade="BF"/>
          </w:tcPr>
          <w:p w14:paraId="18F42092" w14:textId="60D053AA" w:rsidR="00A91729" w:rsidRDefault="00A91729" w:rsidP="00A91729">
            <w:pPr>
              <w:tabs>
                <w:tab w:val="left" w:pos="4439"/>
              </w:tabs>
              <w:ind w:left="189" w:hangingChars="100" w:hanging="189"/>
              <w:contextualSpacing/>
              <w:rPr>
                <w:b/>
              </w:rPr>
            </w:pPr>
            <w:r>
              <w:rPr>
                <w:rFonts w:hint="eastAsia"/>
              </w:rPr>
              <w:t>教科</w:t>
            </w:r>
            <w:r>
              <w:rPr>
                <w:rFonts w:hint="eastAsia"/>
                <w:lang w:eastAsia="zh-CN"/>
              </w:rPr>
              <w:t>担任</w:t>
            </w:r>
            <w:r w:rsidR="0050136F">
              <w:rPr>
                <w:rFonts w:hint="eastAsia"/>
              </w:rPr>
              <w:t xml:space="preserve">　　藤原　</w:t>
            </w:r>
            <w:r w:rsidR="00666A71">
              <w:rPr>
                <w:rFonts w:hint="eastAsia"/>
              </w:rPr>
              <w:t>陽子、　木村　紗也</w:t>
            </w:r>
            <w:r w:rsidR="004017A7">
              <w:rPr>
                <w:rFonts w:hint="eastAsia"/>
              </w:rPr>
              <w:t>佳</w:t>
            </w:r>
          </w:p>
        </w:tc>
      </w:tr>
      <w:tr w:rsidR="00666A71" w14:paraId="311D5E96" w14:textId="77777777" w:rsidTr="00A45F91">
        <w:trPr>
          <w:trHeight w:val="2268"/>
        </w:trPr>
        <w:tc>
          <w:tcPr>
            <w:tcW w:w="2163" w:type="dxa"/>
            <w:tcBorders>
              <w:bottom w:val="dotted" w:sz="4" w:space="0" w:color="auto"/>
            </w:tcBorders>
          </w:tcPr>
          <w:p w14:paraId="12F3EE51" w14:textId="65800DAF" w:rsidR="00666A71" w:rsidRDefault="00666A71" w:rsidP="00666A71">
            <w:pPr>
              <w:contextualSpacing/>
            </w:pPr>
            <w:r>
              <w:rPr>
                <w:rFonts w:hint="eastAsia"/>
              </w:rPr>
              <w:t>生徒の実態</w:t>
            </w:r>
          </w:p>
        </w:tc>
        <w:tc>
          <w:tcPr>
            <w:tcW w:w="7748" w:type="dxa"/>
            <w:tcBorders>
              <w:bottom w:val="dotted" w:sz="4" w:space="0" w:color="auto"/>
            </w:tcBorders>
          </w:tcPr>
          <w:p w14:paraId="6B1FCA91" w14:textId="77777777" w:rsidR="00666A71" w:rsidRDefault="00666A71" w:rsidP="00666A71">
            <w:pPr>
              <w:tabs>
                <w:tab w:val="left" w:pos="4439"/>
              </w:tabs>
              <w:ind w:left="1134" w:hangingChars="600" w:hanging="1134"/>
              <w:contextualSpacing/>
            </w:pPr>
            <w:r>
              <w:rPr>
                <w:rFonts w:hint="eastAsia"/>
              </w:rPr>
              <w:t>［聞くこと］英文の内容を聞いて理解し、内容に合った絵を選択したり、適切な日本語で答えたりすることがとてもよくできる生徒がほとんどである。</w:t>
            </w:r>
          </w:p>
          <w:p w14:paraId="3DAB1CF4" w14:textId="77777777" w:rsidR="00666A71" w:rsidRDefault="00666A71" w:rsidP="00666A71">
            <w:pPr>
              <w:tabs>
                <w:tab w:val="left" w:pos="4439"/>
              </w:tabs>
              <w:ind w:left="189" w:hangingChars="100" w:hanging="189"/>
              <w:contextualSpacing/>
            </w:pPr>
            <w:r>
              <w:rPr>
                <w:rFonts w:hint="eastAsia"/>
              </w:rPr>
              <w:t>［読むこと］対話文や物語文の読解、資料の読み取りはとてもよくできる生徒が多い。</w:t>
            </w:r>
          </w:p>
          <w:p w14:paraId="68829547" w14:textId="49F5CF95" w:rsidR="00666A71" w:rsidRDefault="00666A71" w:rsidP="00666A71">
            <w:pPr>
              <w:tabs>
                <w:tab w:val="left" w:pos="4439"/>
              </w:tabs>
              <w:ind w:left="1134" w:hangingChars="600" w:hanging="1134"/>
              <w:contextualSpacing/>
            </w:pPr>
            <w:r>
              <w:rPr>
                <w:rFonts w:hint="eastAsia"/>
              </w:rPr>
              <w:t>［話すこと（やり取り）］ペアでの言語活動に意欲的に取り組むことができる。</w:t>
            </w:r>
          </w:p>
          <w:p w14:paraId="74A5C06C" w14:textId="75F61609" w:rsidR="00666A71" w:rsidRDefault="00666A71" w:rsidP="00666A71">
            <w:pPr>
              <w:tabs>
                <w:tab w:val="left" w:pos="4439"/>
              </w:tabs>
              <w:ind w:left="1134" w:hangingChars="600" w:hanging="1134"/>
              <w:contextualSpacing/>
            </w:pPr>
            <w:r>
              <w:rPr>
                <w:rFonts w:hint="eastAsia"/>
              </w:rPr>
              <w:t>［話すこと（発表）］意欲的に</w:t>
            </w:r>
            <w:r>
              <w:rPr>
                <w:rFonts w:hint="eastAsia"/>
              </w:rPr>
              <w:t>P</w:t>
            </w:r>
            <w:r>
              <w:t>owerPoint</w:t>
            </w:r>
            <w:r>
              <w:rPr>
                <w:rFonts w:hint="eastAsia"/>
              </w:rPr>
              <w:t>等を用いて、クラスメイトの前で言いたいことを伝えることができる。</w:t>
            </w:r>
          </w:p>
          <w:p w14:paraId="330A66FA" w14:textId="30325911" w:rsidR="00666A71" w:rsidRDefault="00666A71" w:rsidP="00666A71">
            <w:pPr>
              <w:tabs>
                <w:tab w:val="left" w:pos="4439"/>
              </w:tabs>
              <w:ind w:left="189" w:hangingChars="100" w:hanging="189"/>
              <w:contextualSpacing/>
            </w:pPr>
            <w:r>
              <w:rPr>
                <w:rFonts w:hint="eastAsia"/>
              </w:rPr>
              <w:t>［書くこと］目的・場面・状況に沿って、書きたい内容は思い浮かべてメモ書きを作成することができる生徒が多い。メモに基づいてまとまった英文にするときに、概ね正確なつづりと概ね正しい英文法で書くことができる。しかし、ごく一部の生徒は書くことをあきらめてしまう。</w:t>
            </w:r>
          </w:p>
        </w:tc>
      </w:tr>
      <w:tr w:rsidR="00666A71" w14:paraId="2FBCAE0C" w14:textId="77777777" w:rsidTr="00A45F91">
        <w:trPr>
          <w:trHeight w:val="2268"/>
        </w:trPr>
        <w:tc>
          <w:tcPr>
            <w:tcW w:w="2163" w:type="dxa"/>
            <w:tcBorders>
              <w:top w:val="dotted" w:sz="4" w:space="0" w:color="auto"/>
              <w:bottom w:val="single" w:sz="4" w:space="0" w:color="auto"/>
            </w:tcBorders>
          </w:tcPr>
          <w:p w14:paraId="4B1547B6" w14:textId="3D6C45FB" w:rsidR="00666A71" w:rsidRDefault="00666A71" w:rsidP="00666A7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7CE640D4" w14:textId="1998DE56" w:rsidR="00666A71" w:rsidRDefault="00416553" w:rsidP="00666A71">
            <w:pPr>
              <w:tabs>
                <w:tab w:val="left" w:pos="4439"/>
              </w:tabs>
              <w:ind w:left="1134" w:hangingChars="600" w:hanging="1134"/>
              <w:contextualSpacing/>
            </w:pPr>
            <w:r>
              <w:rPr>
                <w:rFonts w:hint="eastAsia"/>
              </w:rPr>
              <w:t>［聞くこと］授業では教科書本文を音読することで英語耳を養っていく</w:t>
            </w:r>
            <w:r w:rsidR="00666A71">
              <w:rPr>
                <w:rFonts w:hint="eastAsia"/>
              </w:rPr>
              <w:t>。また、高校入試を見据えた類似問題等にも取り組ませていく。</w:t>
            </w:r>
          </w:p>
          <w:p w14:paraId="28521016" w14:textId="77777777" w:rsidR="00666A71" w:rsidRDefault="00666A71" w:rsidP="00666A71">
            <w:pPr>
              <w:tabs>
                <w:tab w:val="left" w:pos="4439"/>
              </w:tabs>
              <w:ind w:left="1134" w:hangingChars="600" w:hanging="1134"/>
              <w:contextualSpacing/>
            </w:pPr>
            <w:r>
              <w:rPr>
                <w:rFonts w:hint="eastAsia"/>
              </w:rPr>
              <w:t>［読むこと］読んでわかったことを思考ツール型のワークシートにまとめたり、問いに答えることで内容理解を促す。また、内容を理解した後に音読することで内容理解の定着を図る。最終的には分かったことを自分のメモを見ながら、リテリングすることを継続的に取り組む。</w:t>
            </w:r>
          </w:p>
          <w:p w14:paraId="6F3FD443" w14:textId="57434621" w:rsidR="00666A71" w:rsidRDefault="00666A71" w:rsidP="00666A71">
            <w:pPr>
              <w:tabs>
                <w:tab w:val="left" w:pos="4439"/>
              </w:tabs>
              <w:ind w:left="1134" w:hangingChars="600" w:hanging="1134"/>
              <w:contextualSpacing/>
            </w:pPr>
            <w:r>
              <w:rPr>
                <w:rFonts w:hint="eastAsia"/>
              </w:rPr>
              <w:t>［話すこと（やり取り）］</w:t>
            </w:r>
            <w:r>
              <w:rPr>
                <w:rFonts w:hint="eastAsia"/>
              </w:rPr>
              <w:t>Let</w:t>
            </w:r>
            <w:r>
              <w:t>’s Talk</w:t>
            </w:r>
            <w:r>
              <w:rPr>
                <w:rFonts w:hint="eastAsia"/>
              </w:rPr>
              <w:t>の単元を中心に、オリジナル</w:t>
            </w:r>
            <w:r>
              <w:rPr>
                <w:rFonts w:hint="eastAsia"/>
              </w:rPr>
              <w:t>skit</w:t>
            </w:r>
            <w:r>
              <w:rPr>
                <w:rFonts w:hint="eastAsia"/>
              </w:rPr>
              <w:t>を演じさせることや、教科書の内容理解の問いをオリジナルで作らせて、ペアでやり取りさせることを継続していく。</w:t>
            </w:r>
            <w:r w:rsidR="00416553">
              <w:rPr>
                <w:rFonts w:hint="eastAsia"/>
              </w:rPr>
              <w:t>また、授業の始めに</w:t>
            </w:r>
            <w:r w:rsidR="00416553">
              <w:rPr>
                <w:rFonts w:hint="eastAsia"/>
              </w:rPr>
              <w:t>Small</w:t>
            </w:r>
            <w:r w:rsidR="00416553">
              <w:rPr>
                <w:rFonts w:hint="eastAsia"/>
              </w:rPr>
              <w:t xml:space="preserve">　</w:t>
            </w:r>
            <w:r w:rsidR="00416553">
              <w:rPr>
                <w:rFonts w:hint="eastAsia"/>
              </w:rPr>
              <w:t>Talk</w:t>
            </w:r>
            <w:r w:rsidR="00416553">
              <w:rPr>
                <w:rFonts w:hint="eastAsia"/>
              </w:rPr>
              <w:t>を継続する。</w:t>
            </w:r>
          </w:p>
          <w:p w14:paraId="0FAB8303" w14:textId="237DC5A5" w:rsidR="00666A71" w:rsidRDefault="00416553" w:rsidP="00416553">
            <w:pPr>
              <w:tabs>
                <w:tab w:val="left" w:pos="4439"/>
              </w:tabs>
              <w:ind w:left="1134" w:hangingChars="600" w:hanging="1134"/>
              <w:contextualSpacing/>
            </w:pPr>
            <w:r>
              <w:rPr>
                <w:rFonts w:hint="eastAsia"/>
              </w:rPr>
              <w:t>［話すこと（発表）］</w:t>
            </w:r>
            <w:r w:rsidR="00666A71">
              <w:rPr>
                <w:rFonts w:hint="eastAsia"/>
              </w:rPr>
              <w:t>良い発表を行うにはどうしたらよいかを考えさせて</w:t>
            </w:r>
            <w:r>
              <w:rPr>
                <w:rFonts w:hint="eastAsia"/>
              </w:rPr>
              <w:t>、自分の考えを発表するパフォーマンステストを実施する。</w:t>
            </w:r>
          </w:p>
          <w:p w14:paraId="469A7D10" w14:textId="31AF92F7" w:rsidR="00666A71" w:rsidRDefault="00666A71" w:rsidP="00416553">
            <w:pPr>
              <w:tabs>
                <w:tab w:val="left" w:pos="4439"/>
              </w:tabs>
              <w:ind w:left="1134" w:hangingChars="600" w:hanging="1134"/>
              <w:contextualSpacing/>
              <w:rPr>
                <w:b/>
              </w:rPr>
            </w:pPr>
            <w:r>
              <w:rPr>
                <w:rFonts w:hint="eastAsia"/>
              </w:rPr>
              <w:t>［書くこと］ドルパークの語彙の並べかえ問題や、目的・場面・状況に合わせてまとまった英文を書く</w:t>
            </w:r>
            <w:r w:rsidR="00416553">
              <w:rPr>
                <w:rFonts w:hint="eastAsia"/>
              </w:rPr>
              <w:t>writing task</w:t>
            </w:r>
            <w:r w:rsidR="00416553">
              <w:rPr>
                <w:rFonts w:hint="eastAsia"/>
              </w:rPr>
              <w:t>を</w:t>
            </w:r>
            <w:r>
              <w:rPr>
                <w:rFonts w:hint="eastAsia"/>
              </w:rPr>
              <w:t>継続</w:t>
            </w:r>
            <w:r w:rsidR="00416553">
              <w:rPr>
                <w:rFonts w:hint="eastAsia"/>
              </w:rPr>
              <w:t>する</w:t>
            </w:r>
            <w:r>
              <w:rPr>
                <w:rFonts w:hint="eastAsia"/>
              </w:rPr>
              <w:t>。また、書いた英文は読み返して直したり、</w:t>
            </w:r>
            <w:r>
              <w:rPr>
                <w:rFonts w:hint="eastAsia"/>
              </w:rPr>
              <w:t>ALT</w:t>
            </w:r>
            <w:r>
              <w:rPr>
                <w:rFonts w:hint="eastAsia"/>
              </w:rPr>
              <w:t>に添削してもらってから清書することで精度の指導をしたい。</w:t>
            </w:r>
          </w:p>
        </w:tc>
      </w:tr>
    </w:tbl>
    <w:p w14:paraId="47ACF828" w14:textId="77777777" w:rsidR="00B46A63" w:rsidRDefault="008B50B5" w:rsidP="00A55227">
      <w:pPr>
        <w:contextualSpacing/>
      </w:pPr>
    </w:p>
    <w:sectPr w:rsidR="00B46A63" w:rsidSect="00305FCF">
      <w:pgSz w:w="11906" w:h="16838" w:code="9"/>
      <w:pgMar w:top="567" w:right="1134" w:bottom="567"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FA8E" w14:textId="77777777" w:rsidR="00F734F2" w:rsidRDefault="00F734F2" w:rsidP="001528C9">
      <w:r>
        <w:separator/>
      </w:r>
    </w:p>
  </w:endnote>
  <w:endnote w:type="continuationSeparator" w:id="0">
    <w:p w14:paraId="19D21B64" w14:textId="77777777" w:rsidR="00F734F2" w:rsidRDefault="00F734F2" w:rsidP="0015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D4E8" w14:textId="77777777" w:rsidR="00F734F2" w:rsidRDefault="00F734F2" w:rsidP="001528C9">
      <w:r>
        <w:separator/>
      </w:r>
    </w:p>
  </w:footnote>
  <w:footnote w:type="continuationSeparator" w:id="0">
    <w:p w14:paraId="2C149343" w14:textId="77777777" w:rsidR="00F734F2" w:rsidRDefault="00F734F2" w:rsidP="0015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B9A"/>
    <w:multiLevelType w:val="singleLevel"/>
    <w:tmpl w:val="A11C5FB0"/>
    <w:lvl w:ilvl="0">
      <w:numFmt w:val="bullet"/>
      <w:lvlText w:val="・"/>
      <w:lvlJc w:val="left"/>
      <w:pPr>
        <w:tabs>
          <w:tab w:val="num" w:pos="1545"/>
        </w:tabs>
        <w:ind w:left="1545" w:hanging="225"/>
      </w:pPr>
      <w:rPr>
        <w:rFonts w:ascii="ＭＳ 明朝" w:eastAsia="ＭＳ 明朝" w:hAnsi="ＭＳ 明朝" w:hint="eastAsia"/>
      </w:rPr>
    </w:lvl>
  </w:abstractNum>
  <w:abstractNum w:abstractNumId="1" w15:restartNumberingAfterBreak="0">
    <w:nsid w:val="1B664539"/>
    <w:multiLevelType w:val="singleLevel"/>
    <w:tmpl w:val="C5D62C0E"/>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1D9A5EC8"/>
    <w:multiLevelType w:val="hybridMultilevel"/>
    <w:tmpl w:val="45ECE436"/>
    <w:lvl w:ilvl="0" w:tplc="A7D65FD2">
      <w:numFmt w:val="bullet"/>
      <w:lvlText w:val="・"/>
      <w:lvlJc w:val="left"/>
      <w:pPr>
        <w:tabs>
          <w:tab w:val="num" w:pos="360"/>
        </w:tabs>
        <w:ind w:left="360" w:hanging="360"/>
      </w:pPr>
      <w:rPr>
        <w:rFonts w:ascii="ＭＳ 明朝" w:eastAsia="ＭＳ 明朝" w:hAnsi="ＭＳ 明朝" w:cs="Times New Roman" w:hint="eastAsia"/>
      </w:rPr>
    </w:lvl>
    <w:lvl w:ilvl="1" w:tplc="863C321C" w:tentative="1">
      <w:start w:val="1"/>
      <w:numFmt w:val="bullet"/>
      <w:lvlText w:val=""/>
      <w:lvlJc w:val="left"/>
      <w:pPr>
        <w:tabs>
          <w:tab w:val="num" w:pos="840"/>
        </w:tabs>
        <w:ind w:left="840" w:hanging="420"/>
      </w:pPr>
      <w:rPr>
        <w:rFonts w:ascii="Wingdings" w:hAnsi="Wingdings" w:hint="default"/>
      </w:rPr>
    </w:lvl>
    <w:lvl w:ilvl="2" w:tplc="AEFC89A2" w:tentative="1">
      <w:start w:val="1"/>
      <w:numFmt w:val="bullet"/>
      <w:lvlText w:val=""/>
      <w:lvlJc w:val="left"/>
      <w:pPr>
        <w:tabs>
          <w:tab w:val="num" w:pos="1260"/>
        </w:tabs>
        <w:ind w:left="1260" w:hanging="420"/>
      </w:pPr>
      <w:rPr>
        <w:rFonts w:ascii="Wingdings" w:hAnsi="Wingdings" w:hint="default"/>
      </w:rPr>
    </w:lvl>
    <w:lvl w:ilvl="3" w:tplc="9C88A816" w:tentative="1">
      <w:start w:val="1"/>
      <w:numFmt w:val="bullet"/>
      <w:lvlText w:val=""/>
      <w:lvlJc w:val="left"/>
      <w:pPr>
        <w:tabs>
          <w:tab w:val="num" w:pos="1680"/>
        </w:tabs>
        <w:ind w:left="1680" w:hanging="420"/>
      </w:pPr>
      <w:rPr>
        <w:rFonts w:ascii="Wingdings" w:hAnsi="Wingdings" w:hint="default"/>
      </w:rPr>
    </w:lvl>
    <w:lvl w:ilvl="4" w:tplc="FFE25096" w:tentative="1">
      <w:start w:val="1"/>
      <w:numFmt w:val="bullet"/>
      <w:lvlText w:val=""/>
      <w:lvlJc w:val="left"/>
      <w:pPr>
        <w:tabs>
          <w:tab w:val="num" w:pos="2100"/>
        </w:tabs>
        <w:ind w:left="2100" w:hanging="420"/>
      </w:pPr>
      <w:rPr>
        <w:rFonts w:ascii="Wingdings" w:hAnsi="Wingdings" w:hint="default"/>
      </w:rPr>
    </w:lvl>
    <w:lvl w:ilvl="5" w:tplc="E39209AC" w:tentative="1">
      <w:start w:val="1"/>
      <w:numFmt w:val="bullet"/>
      <w:lvlText w:val=""/>
      <w:lvlJc w:val="left"/>
      <w:pPr>
        <w:tabs>
          <w:tab w:val="num" w:pos="2520"/>
        </w:tabs>
        <w:ind w:left="2520" w:hanging="420"/>
      </w:pPr>
      <w:rPr>
        <w:rFonts w:ascii="Wingdings" w:hAnsi="Wingdings" w:hint="default"/>
      </w:rPr>
    </w:lvl>
    <w:lvl w:ilvl="6" w:tplc="58D2F530" w:tentative="1">
      <w:start w:val="1"/>
      <w:numFmt w:val="bullet"/>
      <w:lvlText w:val=""/>
      <w:lvlJc w:val="left"/>
      <w:pPr>
        <w:tabs>
          <w:tab w:val="num" w:pos="2940"/>
        </w:tabs>
        <w:ind w:left="2940" w:hanging="420"/>
      </w:pPr>
      <w:rPr>
        <w:rFonts w:ascii="Wingdings" w:hAnsi="Wingdings" w:hint="default"/>
      </w:rPr>
    </w:lvl>
    <w:lvl w:ilvl="7" w:tplc="C6E84674" w:tentative="1">
      <w:start w:val="1"/>
      <w:numFmt w:val="bullet"/>
      <w:lvlText w:val=""/>
      <w:lvlJc w:val="left"/>
      <w:pPr>
        <w:tabs>
          <w:tab w:val="num" w:pos="3360"/>
        </w:tabs>
        <w:ind w:left="3360" w:hanging="420"/>
      </w:pPr>
      <w:rPr>
        <w:rFonts w:ascii="Wingdings" w:hAnsi="Wingdings" w:hint="default"/>
      </w:rPr>
    </w:lvl>
    <w:lvl w:ilvl="8" w:tplc="28BAE0F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E0250D"/>
    <w:multiLevelType w:val="hybridMultilevel"/>
    <w:tmpl w:val="CD5CD1D0"/>
    <w:lvl w:ilvl="0" w:tplc="A01006E4">
      <w:numFmt w:val="bullet"/>
      <w:lvlText w:val="・"/>
      <w:lvlJc w:val="left"/>
      <w:pPr>
        <w:tabs>
          <w:tab w:val="num" w:pos="360"/>
        </w:tabs>
        <w:ind w:left="360" w:hanging="360"/>
      </w:pPr>
      <w:rPr>
        <w:rFonts w:ascii="ＭＳ 明朝" w:eastAsia="ＭＳ 明朝" w:hAnsi="ＭＳ 明朝" w:cs="Times New Roman" w:hint="eastAsia"/>
      </w:rPr>
    </w:lvl>
    <w:lvl w:ilvl="1" w:tplc="D0EC9700" w:tentative="1">
      <w:start w:val="1"/>
      <w:numFmt w:val="bullet"/>
      <w:lvlText w:val=""/>
      <w:lvlJc w:val="left"/>
      <w:pPr>
        <w:tabs>
          <w:tab w:val="num" w:pos="840"/>
        </w:tabs>
        <w:ind w:left="840" w:hanging="420"/>
      </w:pPr>
      <w:rPr>
        <w:rFonts w:ascii="Wingdings" w:hAnsi="Wingdings" w:hint="default"/>
      </w:rPr>
    </w:lvl>
    <w:lvl w:ilvl="2" w:tplc="57467F6C" w:tentative="1">
      <w:start w:val="1"/>
      <w:numFmt w:val="bullet"/>
      <w:lvlText w:val=""/>
      <w:lvlJc w:val="left"/>
      <w:pPr>
        <w:tabs>
          <w:tab w:val="num" w:pos="1260"/>
        </w:tabs>
        <w:ind w:left="1260" w:hanging="420"/>
      </w:pPr>
      <w:rPr>
        <w:rFonts w:ascii="Wingdings" w:hAnsi="Wingdings" w:hint="default"/>
      </w:rPr>
    </w:lvl>
    <w:lvl w:ilvl="3" w:tplc="C1B84928" w:tentative="1">
      <w:start w:val="1"/>
      <w:numFmt w:val="bullet"/>
      <w:lvlText w:val=""/>
      <w:lvlJc w:val="left"/>
      <w:pPr>
        <w:tabs>
          <w:tab w:val="num" w:pos="1680"/>
        </w:tabs>
        <w:ind w:left="1680" w:hanging="420"/>
      </w:pPr>
      <w:rPr>
        <w:rFonts w:ascii="Wingdings" w:hAnsi="Wingdings" w:hint="default"/>
      </w:rPr>
    </w:lvl>
    <w:lvl w:ilvl="4" w:tplc="F8906B2A" w:tentative="1">
      <w:start w:val="1"/>
      <w:numFmt w:val="bullet"/>
      <w:lvlText w:val=""/>
      <w:lvlJc w:val="left"/>
      <w:pPr>
        <w:tabs>
          <w:tab w:val="num" w:pos="2100"/>
        </w:tabs>
        <w:ind w:left="2100" w:hanging="420"/>
      </w:pPr>
      <w:rPr>
        <w:rFonts w:ascii="Wingdings" w:hAnsi="Wingdings" w:hint="default"/>
      </w:rPr>
    </w:lvl>
    <w:lvl w:ilvl="5" w:tplc="C1BA9A4A" w:tentative="1">
      <w:start w:val="1"/>
      <w:numFmt w:val="bullet"/>
      <w:lvlText w:val=""/>
      <w:lvlJc w:val="left"/>
      <w:pPr>
        <w:tabs>
          <w:tab w:val="num" w:pos="2520"/>
        </w:tabs>
        <w:ind w:left="2520" w:hanging="420"/>
      </w:pPr>
      <w:rPr>
        <w:rFonts w:ascii="Wingdings" w:hAnsi="Wingdings" w:hint="default"/>
      </w:rPr>
    </w:lvl>
    <w:lvl w:ilvl="6" w:tplc="AE64BD42" w:tentative="1">
      <w:start w:val="1"/>
      <w:numFmt w:val="bullet"/>
      <w:lvlText w:val=""/>
      <w:lvlJc w:val="left"/>
      <w:pPr>
        <w:tabs>
          <w:tab w:val="num" w:pos="2940"/>
        </w:tabs>
        <w:ind w:left="2940" w:hanging="420"/>
      </w:pPr>
      <w:rPr>
        <w:rFonts w:ascii="Wingdings" w:hAnsi="Wingdings" w:hint="default"/>
      </w:rPr>
    </w:lvl>
    <w:lvl w:ilvl="7" w:tplc="10AAB098" w:tentative="1">
      <w:start w:val="1"/>
      <w:numFmt w:val="bullet"/>
      <w:lvlText w:val=""/>
      <w:lvlJc w:val="left"/>
      <w:pPr>
        <w:tabs>
          <w:tab w:val="num" w:pos="3360"/>
        </w:tabs>
        <w:ind w:left="3360" w:hanging="420"/>
      </w:pPr>
      <w:rPr>
        <w:rFonts w:ascii="Wingdings" w:hAnsi="Wingdings" w:hint="default"/>
      </w:rPr>
    </w:lvl>
    <w:lvl w:ilvl="8" w:tplc="5942AC8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2A2D02"/>
    <w:multiLevelType w:val="hybridMultilevel"/>
    <w:tmpl w:val="AA88AD4A"/>
    <w:lvl w:ilvl="0" w:tplc="53461CD0">
      <w:start w:val="1"/>
      <w:numFmt w:val="decimalEnclosedCircle"/>
      <w:lvlText w:val="%1"/>
      <w:lvlJc w:val="left"/>
      <w:pPr>
        <w:tabs>
          <w:tab w:val="num" w:pos="810"/>
        </w:tabs>
        <w:ind w:left="810" w:hanging="360"/>
      </w:pPr>
      <w:rPr>
        <w:rFonts w:hint="default"/>
      </w:rPr>
    </w:lvl>
    <w:lvl w:ilvl="1" w:tplc="D724155C" w:tentative="1">
      <w:start w:val="1"/>
      <w:numFmt w:val="aiueoFullWidth"/>
      <w:lvlText w:val="(%2)"/>
      <w:lvlJc w:val="left"/>
      <w:pPr>
        <w:tabs>
          <w:tab w:val="num" w:pos="1290"/>
        </w:tabs>
        <w:ind w:left="1290" w:hanging="420"/>
      </w:pPr>
    </w:lvl>
    <w:lvl w:ilvl="2" w:tplc="B29C7C9C" w:tentative="1">
      <w:start w:val="1"/>
      <w:numFmt w:val="decimalEnclosedCircle"/>
      <w:lvlText w:val="%3"/>
      <w:lvlJc w:val="left"/>
      <w:pPr>
        <w:tabs>
          <w:tab w:val="num" w:pos="1710"/>
        </w:tabs>
        <w:ind w:left="1710" w:hanging="420"/>
      </w:pPr>
    </w:lvl>
    <w:lvl w:ilvl="3" w:tplc="F634CF36" w:tentative="1">
      <w:start w:val="1"/>
      <w:numFmt w:val="decimal"/>
      <w:lvlText w:val="%4."/>
      <w:lvlJc w:val="left"/>
      <w:pPr>
        <w:tabs>
          <w:tab w:val="num" w:pos="2130"/>
        </w:tabs>
        <w:ind w:left="2130" w:hanging="420"/>
      </w:pPr>
    </w:lvl>
    <w:lvl w:ilvl="4" w:tplc="EEC0FD26" w:tentative="1">
      <w:start w:val="1"/>
      <w:numFmt w:val="aiueoFullWidth"/>
      <w:lvlText w:val="(%5)"/>
      <w:lvlJc w:val="left"/>
      <w:pPr>
        <w:tabs>
          <w:tab w:val="num" w:pos="2550"/>
        </w:tabs>
        <w:ind w:left="2550" w:hanging="420"/>
      </w:pPr>
    </w:lvl>
    <w:lvl w:ilvl="5" w:tplc="48AC74F6" w:tentative="1">
      <w:start w:val="1"/>
      <w:numFmt w:val="decimalEnclosedCircle"/>
      <w:lvlText w:val="%6"/>
      <w:lvlJc w:val="left"/>
      <w:pPr>
        <w:tabs>
          <w:tab w:val="num" w:pos="2970"/>
        </w:tabs>
        <w:ind w:left="2970" w:hanging="420"/>
      </w:pPr>
    </w:lvl>
    <w:lvl w:ilvl="6" w:tplc="74987D38" w:tentative="1">
      <w:start w:val="1"/>
      <w:numFmt w:val="decimal"/>
      <w:lvlText w:val="%7."/>
      <w:lvlJc w:val="left"/>
      <w:pPr>
        <w:tabs>
          <w:tab w:val="num" w:pos="3390"/>
        </w:tabs>
        <w:ind w:left="3390" w:hanging="420"/>
      </w:pPr>
    </w:lvl>
    <w:lvl w:ilvl="7" w:tplc="4EDE0CD6" w:tentative="1">
      <w:start w:val="1"/>
      <w:numFmt w:val="aiueoFullWidth"/>
      <w:lvlText w:val="(%8)"/>
      <w:lvlJc w:val="left"/>
      <w:pPr>
        <w:tabs>
          <w:tab w:val="num" w:pos="3810"/>
        </w:tabs>
        <w:ind w:left="3810" w:hanging="420"/>
      </w:pPr>
    </w:lvl>
    <w:lvl w:ilvl="8" w:tplc="E7261D3A" w:tentative="1">
      <w:start w:val="1"/>
      <w:numFmt w:val="decimalEnclosedCircle"/>
      <w:lvlText w:val="%9"/>
      <w:lvlJc w:val="left"/>
      <w:pPr>
        <w:tabs>
          <w:tab w:val="num" w:pos="4230"/>
        </w:tabs>
        <w:ind w:left="4230" w:hanging="420"/>
      </w:pPr>
    </w:lvl>
  </w:abstractNum>
  <w:abstractNum w:abstractNumId="5" w15:restartNumberingAfterBreak="0">
    <w:nsid w:val="39F350B1"/>
    <w:multiLevelType w:val="hybridMultilevel"/>
    <w:tmpl w:val="A5C89612"/>
    <w:lvl w:ilvl="0" w:tplc="CC6CC09E">
      <w:numFmt w:val="bullet"/>
      <w:lvlText w:val="・"/>
      <w:lvlJc w:val="left"/>
      <w:pPr>
        <w:tabs>
          <w:tab w:val="num" w:pos="360"/>
        </w:tabs>
        <w:ind w:left="360" w:hanging="360"/>
      </w:pPr>
      <w:rPr>
        <w:rFonts w:ascii="ＭＳ 明朝" w:eastAsia="ＭＳ 明朝" w:hAnsi="ＭＳ 明朝" w:cs="Times New Roman" w:hint="eastAsia"/>
      </w:rPr>
    </w:lvl>
    <w:lvl w:ilvl="1" w:tplc="21807BC8" w:tentative="1">
      <w:start w:val="1"/>
      <w:numFmt w:val="bullet"/>
      <w:lvlText w:val=""/>
      <w:lvlJc w:val="left"/>
      <w:pPr>
        <w:tabs>
          <w:tab w:val="num" w:pos="840"/>
        </w:tabs>
        <w:ind w:left="840" w:hanging="420"/>
      </w:pPr>
      <w:rPr>
        <w:rFonts w:ascii="Wingdings" w:hAnsi="Wingdings" w:hint="default"/>
      </w:rPr>
    </w:lvl>
    <w:lvl w:ilvl="2" w:tplc="4ACC0828" w:tentative="1">
      <w:start w:val="1"/>
      <w:numFmt w:val="bullet"/>
      <w:lvlText w:val=""/>
      <w:lvlJc w:val="left"/>
      <w:pPr>
        <w:tabs>
          <w:tab w:val="num" w:pos="1260"/>
        </w:tabs>
        <w:ind w:left="1260" w:hanging="420"/>
      </w:pPr>
      <w:rPr>
        <w:rFonts w:ascii="Wingdings" w:hAnsi="Wingdings" w:hint="default"/>
      </w:rPr>
    </w:lvl>
    <w:lvl w:ilvl="3" w:tplc="58B0CAE2" w:tentative="1">
      <w:start w:val="1"/>
      <w:numFmt w:val="bullet"/>
      <w:lvlText w:val=""/>
      <w:lvlJc w:val="left"/>
      <w:pPr>
        <w:tabs>
          <w:tab w:val="num" w:pos="1680"/>
        </w:tabs>
        <w:ind w:left="1680" w:hanging="420"/>
      </w:pPr>
      <w:rPr>
        <w:rFonts w:ascii="Wingdings" w:hAnsi="Wingdings" w:hint="default"/>
      </w:rPr>
    </w:lvl>
    <w:lvl w:ilvl="4" w:tplc="D77A1F86" w:tentative="1">
      <w:start w:val="1"/>
      <w:numFmt w:val="bullet"/>
      <w:lvlText w:val=""/>
      <w:lvlJc w:val="left"/>
      <w:pPr>
        <w:tabs>
          <w:tab w:val="num" w:pos="2100"/>
        </w:tabs>
        <w:ind w:left="2100" w:hanging="420"/>
      </w:pPr>
      <w:rPr>
        <w:rFonts w:ascii="Wingdings" w:hAnsi="Wingdings" w:hint="default"/>
      </w:rPr>
    </w:lvl>
    <w:lvl w:ilvl="5" w:tplc="C5A87C0E" w:tentative="1">
      <w:start w:val="1"/>
      <w:numFmt w:val="bullet"/>
      <w:lvlText w:val=""/>
      <w:lvlJc w:val="left"/>
      <w:pPr>
        <w:tabs>
          <w:tab w:val="num" w:pos="2520"/>
        </w:tabs>
        <w:ind w:left="2520" w:hanging="420"/>
      </w:pPr>
      <w:rPr>
        <w:rFonts w:ascii="Wingdings" w:hAnsi="Wingdings" w:hint="default"/>
      </w:rPr>
    </w:lvl>
    <w:lvl w:ilvl="6" w:tplc="BA0E401A" w:tentative="1">
      <w:start w:val="1"/>
      <w:numFmt w:val="bullet"/>
      <w:lvlText w:val=""/>
      <w:lvlJc w:val="left"/>
      <w:pPr>
        <w:tabs>
          <w:tab w:val="num" w:pos="2940"/>
        </w:tabs>
        <w:ind w:left="2940" w:hanging="420"/>
      </w:pPr>
      <w:rPr>
        <w:rFonts w:ascii="Wingdings" w:hAnsi="Wingdings" w:hint="default"/>
      </w:rPr>
    </w:lvl>
    <w:lvl w:ilvl="7" w:tplc="7F568E16" w:tentative="1">
      <w:start w:val="1"/>
      <w:numFmt w:val="bullet"/>
      <w:lvlText w:val=""/>
      <w:lvlJc w:val="left"/>
      <w:pPr>
        <w:tabs>
          <w:tab w:val="num" w:pos="3360"/>
        </w:tabs>
        <w:ind w:left="3360" w:hanging="420"/>
      </w:pPr>
      <w:rPr>
        <w:rFonts w:ascii="Wingdings" w:hAnsi="Wingdings" w:hint="default"/>
      </w:rPr>
    </w:lvl>
    <w:lvl w:ilvl="8" w:tplc="8A5A278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F131FF"/>
    <w:multiLevelType w:val="hybridMultilevel"/>
    <w:tmpl w:val="7700C538"/>
    <w:lvl w:ilvl="0" w:tplc="1C5A198E">
      <w:numFmt w:val="bullet"/>
      <w:lvlText w:val="・"/>
      <w:lvlJc w:val="left"/>
      <w:pPr>
        <w:tabs>
          <w:tab w:val="num" w:pos="360"/>
        </w:tabs>
        <w:ind w:left="360" w:hanging="360"/>
      </w:pPr>
      <w:rPr>
        <w:rFonts w:ascii="ＭＳ 明朝" w:eastAsia="ＭＳ 明朝" w:hAnsi="ＭＳ 明朝" w:cs="Times New Roman" w:hint="eastAsia"/>
      </w:rPr>
    </w:lvl>
    <w:lvl w:ilvl="1" w:tplc="E25EB1C8" w:tentative="1">
      <w:start w:val="1"/>
      <w:numFmt w:val="bullet"/>
      <w:lvlText w:val=""/>
      <w:lvlJc w:val="left"/>
      <w:pPr>
        <w:tabs>
          <w:tab w:val="num" w:pos="840"/>
        </w:tabs>
        <w:ind w:left="840" w:hanging="420"/>
      </w:pPr>
      <w:rPr>
        <w:rFonts w:ascii="Wingdings" w:hAnsi="Wingdings" w:hint="default"/>
      </w:rPr>
    </w:lvl>
    <w:lvl w:ilvl="2" w:tplc="C782519C" w:tentative="1">
      <w:start w:val="1"/>
      <w:numFmt w:val="bullet"/>
      <w:lvlText w:val=""/>
      <w:lvlJc w:val="left"/>
      <w:pPr>
        <w:tabs>
          <w:tab w:val="num" w:pos="1260"/>
        </w:tabs>
        <w:ind w:left="1260" w:hanging="420"/>
      </w:pPr>
      <w:rPr>
        <w:rFonts w:ascii="Wingdings" w:hAnsi="Wingdings" w:hint="default"/>
      </w:rPr>
    </w:lvl>
    <w:lvl w:ilvl="3" w:tplc="25D2464A" w:tentative="1">
      <w:start w:val="1"/>
      <w:numFmt w:val="bullet"/>
      <w:lvlText w:val=""/>
      <w:lvlJc w:val="left"/>
      <w:pPr>
        <w:tabs>
          <w:tab w:val="num" w:pos="1680"/>
        </w:tabs>
        <w:ind w:left="1680" w:hanging="420"/>
      </w:pPr>
      <w:rPr>
        <w:rFonts w:ascii="Wingdings" w:hAnsi="Wingdings" w:hint="default"/>
      </w:rPr>
    </w:lvl>
    <w:lvl w:ilvl="4" w:tplc="E9061EFC" w:tentative="1">
      <w:start w:val="1"/>
      <w:numFmt w:val="bullet"/>
      <w:lvlText w:val=""/>
      <w:lvlJc w:val="left"/>
      <w:pPr>
        <w:tabs>
          <w:tab w:val="num" w:pos="2100"/>
        </w:tabs>
        <w:ind w:left="2100" w:hanging="420"/>
      </w:pPr>
      <w:rPr>
        <w:rFonts w:ascii="Wingdings" w:hAnsi="Wingdings" w:hint="default"/>
      </w:rPr>
    </w:lvl>
    <w:lvl w:ilvl="5" w:tplc="1676295C" w:tentative="1">
      <w:start w:val="1"/>
      <w:numFmt w:val="bullet"/>
      <w:lvlText w:val=""/>
      <w:lvlJc w:val="left"/>
      <w:pPr>
        <w:tabs>
          <w:tab w:val="num" w:pos="2520"/>
        </w:tabs>
        <w:ind w:left="2520" w:hanging="420"/>
      </w:pPr>
      <w:rPr>
        <w:rFonts w:ascii="Wingdings" w:hAnsi="Wingdings" w:hint="default"/>
      </w:rPr>
    </w:lvl>
    <w:lvl w:ilvl="6" w:tplc="06C289C0" w:tentative="1">
      <w:start w:val="1"/>
      <w:numFmt w:val="bullet"/>
      <w:lvlText w:val=""/>
      <w:lvlJc w:val="left"/>
      <w:pPr>
        <w:tabs>
          <w:tab w:val="num" w:pos="2940"/>
        </w:tabs>
        <w:ind w:left="2940" w:hanging="420"/>
      </w:pPr>
      <w:rPr>
        <w:rFonts w:ascii="Wingdings" w:hAnsi="Wingdings" w:hint="default"/>
      </w:rPr>
    </w:lvl>
    <w:lvl w:ilvl="7" w:tplc="F06AAE48" w:tentative="1">
      <w:start w:val="1"/>
      <w:numFmt w:val="bullet"/>
      <w:lvlText w:val=""/>
      <w:lvlJc w:val="left"/>
      <w:pPr>
        <w:tabs>
          <w:tab w:val="num" w:pos="3360"/>
        </w:tabs>
        <w:ind w:left="3360" w:hanging="420"/>
      </w:pPr>
      <w:rPr>
        <w:rFonts w:ascii="Wingdings" w:hAnsi="Wingdings" w:hint="default"/>
      </w:rPr>
    </w:lvl>
    <w:lvl w:ilvl="8" w:tplc="8060633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291DF8"/>
    <w:multiLevelType w:val="hybridMultilevel"/>
    <w:tmpl w:val="0A469402"/>
    <w:lvl w:ilvl="0" w:tplc="430ECD7A">
      <w:numFmt w:val="bullet"/>
      <w:lvlText w:val="○"/>
      <w:lvlJc w:val="left"/>
      <w:pPr>
        <w:tabs>
          <w:tab w:val="num" w:pos="360"/>
        </w:tabs>
        <w:ind w:left="360" w:hanging="360"/>
      </w:pPr>
      <w:rPr>
        <w:rFonts w:ascii="ＭＳ 明朝" w:eastAsia="ＭＳ 明朝" w:hAnsi="ＭＳ 明朝" w:cs="Times New Roman" w:hint="eastAsia"/>
      </w:rPr>
    </w:lvl>
    <w:lvl w:ilvl="1" w:tplc="4CB8A170" w:tentative="1">
      <w:start w:val="1"/>
      <w:numFmt w:val="bullet"/>
      <w:lvlText w:val=""/>
      <w:lvlJc w:val="left"/>
      <w:pPr>
        <w:tabs>
          <w:tab w:val="num" w:pos="840"/>
        </w:tabs>
        <w:ind w:left="840" w:hanging="420"/>
      </w:pPr>
      <w:rPr>
        <w:rFonts w:ascii="Wingdings" w:hAnsi="Wingdings" w:hint="default"/>
      </w:rPr>
    </w:lvl>
    <w:lvl w:ilvl="2" w:tplc="CF08FAA2" w:tentative="1">
      <w:start w:val="1"/>
      <w:numFmt w:val="bullet"/>
      <w:lvlText w:val=""/>
      <w:lvlJc w:val="left"/>
      <w:pPr>
        <w:tabs>
          <w:tab w:val="num" w:pos="1260"/>
        </w:tabs>
        <w:ind w:left="1260" w:hanging="420"/>
      </w:pPr>
      <w:rPr>
        <w:rFonts w:ascii="Wingdings" w:hAnsi="Wingdings" w:hint="default"/>
      </w:rPr>
    </w:lvl>
    <w:lvl w:ilvl="3" w:tplc="9BFA5BCE" w:tentative="1">
      <w:start w:val="1"/>
      <w:numFmt w:val="bullet"/>
      <w:lvlText w:val=""/>
      <w:lvlJc w:val="left"/>
      <w:pPr>
        <w:tabs>
          <w:tab w:val="num" w:pos="1680"/>
        </w:tabs>
        <w:ind w:left="1680" w:hanging="420"/>
      </w:pPr>
      <w:rPr>
        <w:rFonts w:ascii="Wingdings" w:hAnsi="Wingdings" w:hint="default"/>
      </w:rPr>
    </w:lvl>
    <w:lvl w:ilvl="4" w:tplc="5360F23C" w:tentative="1">
      <w:start w:val="1"/>
      <w:numFmt w:val="bullet"/>
      <w:lvlText w:val=""/>
      <w:lvlJc w:val="left"/>
      <w:pPr>
        <w:tabs>
          <w:tab w:val="num" w:pos="2100"/>
        </w:tabs>
        <w:ind w:left="2100" w:hanging="420"/>
      </w:pPr>
      <w:rPr>
        <w:rFonts w:ascii="Wingdings" w:hAnsi="Wingdings" w:hint="default"/>
      </w:rPr>
    </w:lvl>
    <w:lvl w:ilvl="5" w:tplc="7354FC30" w:tentative="1">
      <w:start w:val="1"/>
      <w:numFmt w:val="bullet"/>
      <w:lvlText w:val=""/>
      <w:lvlJc w:val="left"/>
      <w:pPr>
        <w:tabs>
          <w:tab w:val="num" w:pos="2520"/>
        </w:tabs>
        <w:ind w:left="2520" w:hanging="420"/>
      </w:pPr>
      <w:rPr>
        <w:rFonts w:ascii="Wingdings" w:hAnsi="Wingdings" w:hint="default"/>
      </w:rPr>
    </w:lvl>
    <w:lvl w:ilvl="6" w:tplc="4A04E8CC" w:tentative="1">
      <w:start w:val="1"/>
      <w:numFmt w:val="bullet"/>
      <w:lvlText w:val=""/>
      <w:lvlJc w:val="left"/>
      <w:pPr>
        <w:tabs>
          <w:tab w:val="num" w:pos="2940"/>
        </w:tabs>
        <w:ind w:left="2940" w:hanging="420"/>
      </w:pPr>
      <w:rPr>
        <w:rFonts w:ascii="Wingdings" w:hAnsi="Wingdings" w:hint="default"/>
      </w:rPr>
    </w:lvl>
    <w:lvl w:ilvl="7" w:tplc="7FB81952" w:tentative="1">
      <w:start w:val="1"/>
      <w:numFmt w:val="bullet"/>
      <w:lvlText w:val=""/>
      <w:lvlJc w:val="left"/>
      <w:pPr>
        <w:tabs>
          <w:tab w:val="num" w:pos="3360"/>
        </w:tabs>
        <w:ind w:left="3360" w:hanging="420"/>
      </w:pPr>
      <w:rPr>
        <w:rFonts w:ascii="Wingdings" w:hAnsi="Wingdings" w:hint="default"/>
      </w:rPr>
    </w:lvl>
    <w:lvl w:ilvl="8" w:tplc="E83CFB0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43548E"/>
    <w:multiLevelType w:val="hybridMultilevel"/>
    <w:tmpl w:val="79341A7E"/>
    <w:lvl w:ilvl="0" w:tplc="16565EA0">
      <w:numFmt w:val="bullet"/>
      <w:lvlText w:val="・"/>
      <w:lvlJc w:val="left"/>
      <w:pPr>
        <w:tabs>
          <w:tab w:val="num" w:pos="360"/>
        </w:tabs>
        <w:ind w:left="360" w:hanging="360"/>
      </w:pPr>
      <w:rPr>
        <w:rFonts w:ascii="ＭＳ 明朝" w:eastAsia="ＭＳ 明朝" w:hAnsi="ＭＳ 明朝" w:cs="Times New Roman" w:hint="eastAsia"/>
      </w:rPr>
    </w:lvl>
    <w:lvl w:ilvl="1" w:tplc="992A6CB8" w:tentative="1">
      <w:start w:val="1"/>
      <w:numFmt w:val="bullet"/>
      <w:lvlText w:val=""/>
      <w:lvlJc w:val="left"/>
      <w:pPr>
        <w:tabs>
          <w:tab w:val="num" w:pos="840"/>
        </w:tabs>
        <w:ind w:left="840" w:hanging="420"/>
      </w:pPr>
      <w:rPr>
        <w:rFonts w:ascii="Wingdings" w:hAnsi="Wingdings" w:hint="default"/>
      </w:rPr>
    </w:lvl>
    <w:lvl w:ilvl="2" w:tplc="4F26C46E" w:tentative="1">
      <w:start w:val="1"/>
      <w:numFmt w:val="bullet"/>
      <w:lvlText w:val=""/>
      <w:lvlJc w:val="left"/>
      <w:pPr>
        <w:tabs>
          <w:tab w:val="num" w:pos="1260"/>
        </w:tabs>
        <w:ind w:left="1260" w:hanging="420"/>
      </w:pPr>
      <w:rPr>
        <w:rFonts w:ascii="Wingdings" w:hAnsi="Wingdings" w:hint="default"/>
      </w:rPr>
    </w:lvl>
    <w:lvl w:ilvl="3" w:tplc="5CFCA0E8" w:tentative="1">
      <w:start w:val="1"/>
      <w:numFmt w:val="bullet"/>
      <w:lvlText w:val=""/>
      <w:lvlJc w:val="left"/>
      <w:pPr>
        <w:tabs>
          <w:tab w:val="num" w:pos="1680"/>
        </w:tabs>
        <w:ind w:left="1680" w:hanging="420"/>
      </w:pPr>
      <w:rPr>
        <w:rFonts w:ascii="Wingdings" w:hAnsi="Wingdings" w:hint="default"/>
      </w:rPr>
    </w:lvl>
    <w:lvl w:ilvl="4" w:tplc="7E6C734A" w:tentative="1">
      <w:start w:val="1"/>
      <w:numFmt w:val="bullet"/>
      <w:lvlText w:val=""/>
      <w:lvlJc w:val="left"/>
      <w:pPr>
        <w:tabs>
          <w:tab w:val="num" w:pos="2100"/>
        </w:tabs>
        <w:ind w:left="2100" w:hanging="420"/>
      </w:pPr>
      <w:rPr>
        <w:rFonts w:ascii="Wingdings" w:hAnsi="Wingdings" w:hint="default"/>
      </w:rPr>
    </w:lvl>
    <w:lvl w:ilvl="5" w:tplc="3A482BEA" w:tentative="1">
      <w:start w:val="1"/>
      <w:numFmt w:val="bullet"/>
      <w:lvlText w:val=""/>
      <w:lvlJc w:val="left"/>
      <w:pPr>
        <w:tabs>
          <w:tab w:val="num" w:pos="2520"/>
        </w:tabs>
        <w:ind w:left="2520" w:hanging="420"/>
      </w:pPr>
      <w:rPr>
        <w:rFonts w:ascii="Wingdings" w:hAnsi="Wingdings" w:hint="default"/>
      </w:rPr>
    </w:lvl>
    <w:lvl w:ilvl="6" w:tplc="25E8A59C" w:tentative="1">
      <w:start w:val="1"/>
      <w:numFmt w:val="bullet"/>
      <w:lvlText w:val=""/>
      <w:lvlJc w:val="left"/>
      <w:pPr>
        <w:tabs>
          <w:tab w:val="num" w:pos="2940"/>
        </w:tabs>
        <w:ind w:left="2940" w:hanging="420"/>
      </w:pPr>
      <w:rPr>
        <w:rFonts w:ascii="Wingdings" w:hAnsi="Wingdings" w:hint="default"/>
      </w:rPr>
    </w:lvl>
    <w:lvl w:ilvl="7" w:tplc="E3D86784" w:tentative="1">
      <w:start w:val="1"/>
      <w:numFmt w:val="bullet"/>
      <w:lvlText w:val=""/>
      <w:lvlJc w:val="left"/>
      <w:pPr>
        <w:tabs>
          <w:tab w:val="num" w:pos="3360"/>
        </w:tabs>
        <w:ind w:left="3360" w:hanging="420"/>
      </w:pPr>
      <w:rPr>
        <w:rFonts w:ascii="Wingdings" w:hAnsi="Wingdings" w:hint="default"/>
      </w:rPr>
    </w:lvl>
    <w:lvl w:ilvl="8" w:tplc="A78C396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51079D"/>
    <w:multiLevelType w:val="singleLevel"/>
    <w:tmpl w:val="73981386"/>
    <w:lvl w:ilvl="0">
      <w:start w:val="10"/>
      <w:numFmt w:val="bullet"/>
      <w:lvlText w:val="・"/>
      <w:lvlJc w:val="left"/>
      <w:pPr>
        <w:tabs>
          <w:tab w:val="num" w:pos="480"/>
        </w:tabs>
        <w:ind w:left="480" w:hanging="195"/>
      </w:pPr>
      <w:rPr>
        <w:rFonts w:ascii="ＭＳ 明朝" w:eastAsia="ＭＳ 明朝" w:hAnsi="Century" w:hint="eastAsia"/>
      </w:rPr>
    </w:lvl>
  </w:abstractNum>
  <w:abstractNum w:abstractNumId="10" w15:restartNumberingAfterBreak="0">
    <w:nsid w:val="54B26519"/>
    <w:multiLevelType w:val="hybridMultilevel"/>
    <w:tmpl w:val="0780FD8E"/>
    <w:lvl w:ilvl="0" w:tplc="9D4ABB12">
      <w:numFmt w:val="bullet"/>
      <w:lvlText w:val="・"/>
      <w:lvlJc w:val="left"/>
      <w:pPr>
        <w:tabs>
          <w:tab w:val="num" w:pos="360"/>
        </w:tabs>
        <w:ind w:left="360" w:hanging="360"/>
      </w:pPr>
      <w:rPr>
        <w:rFonts w:ascii="ＭＳ 明朝" w:eastAsia="ＭＳ 明朝" w:hAnsi="ＭＳ 明朝" w:cs="Times New Roman" w:hint="eastAsia"/>
      </w:rPr>
    </w:lvl>
    <w:lvl w:ilvl="1" w:tplc="2668EB64" w:tentative="1">
      <w:start w:val="1"/>
      <w:numFmt w:val="bullet"/>
      <w:lvlText w:val=""/>
      <w:lvlJc w:val="left"/>
      <w:pPr>
        <w:tabs>
          <w:tab w:val="num" w:pos="840"/>
        </w:tabs>
        <w:ind w:left="840" w:hanging="420"/>
      </w:pPr>
      <w:rPr>
        <w:rFonts w:ascii="Wingdings" w:hAnsi="Wingdings" w:hint="default"/>
      </w:rPr>
    </w:lvl>
    <w:lvl w:ilvl="2" w:tplc="F4BA3BB2" w:tentative="1">
      <w:start w:val="1"/>
      <w:numFmt w:val="bullet"/>
      <w:lvlText w:val=""/>
      <w:lvlJc w:val="left"/>
      <w:pPr>
        <w:tabs>
          <w:tab w:val="num" w:pos="1260"/>
        </w:tabs>
        <w:ind w:left="1260" w:hanging="420"/>
      </w:pPr>
      <w:rPr>
        <w:rFonts w:ascii="Wingdings" w:hAnsi="Wingdings" w:hint="default"/>
      </w:rPr>
    </w:lvl>
    <w:lvl w:ilvl="3" w:tplc="A15E2F76" w:tentative="1">
      <w:start w:val="1"/>
      <w:numFmt w:val="bullet"/>
      <w:lvlText w:val=""/>
      <w:lvlJc w:val="left"/>
      <w:pPr>
        <w:tabs>
          <w:tab w:val="num" w:pos="1680"/>
        </w:tabs>
        <w:ind w:left="1680" w:hanging="420"/>
      </w:pPr>
      <w:rPr>
        <w:rFonts w:ascii="Wingdings" w:hAnsi="Wingdings" w:hint="default"/>
      </w:rPr>
    </w:lvl>
    <w:lvl w:ilvl="4" w:tplc="3CCEF38A" w:tentative="1">
      <w:start w:val="1"/>
      <w:numFmt w:val="bullet"/>
      <w:lvlText w:val=""/>
      <w:lvlJc w:val="left"/>
      <w:pPr>
        <w:tabs>
          <w:tab w:val="num" w:pos="2100"/>
        </w:tabs>
        <w:ind w:left="2100" w:hanging="420"/>
      </w:pPr>
      <w:rPr>
        <w:rFonts w:ascii="Wingdings" w:hAnsi="Wingdings" w:hint="default"/>
      </w:rPr>
    </w:lvl>
    <w:lvl w:ilvl="5" w:tplc="C0CCC3EE" w:tentative="1">
      <w:start w:val="1"/>
      <w:numFmt w:val="bullet"/>
      <w:lvlText w:val=""/>
      <w:lvlJc w:val="left"/>
      <w:pPr>
        <w:tabs>
          <w:tab w:val="num" w:pos="2520"/>
        </w:tabs>
        <w:ind w:left="2520" w:hanging="420"/>
      </w:pPr>
      <w:rPr>
        <w:rFonts w:ascii="Wingdings" w:hAnsi="Wingdings" w:hint="default"/>
      </w:rPr>
    </w:lvl>
    <w:lvl w:ilvl="6" w:tplc="094ADFEE" w:tentative="1">
      <w:start w:val="1"/>
      <w:numFmt w:val="bullet"/>
      <w:lvlText w:val=""/>
      <w:lvlJc w:val="left"/>
      <w:pPr>
        <w:tabs>
          <w:tab w:val="num" w:pos="2940"/>
        </w:tabs>
        <w:ind w:left="2940" w:hanging="420"/>
      </w:pPr>
      <w:rPr>
        <w:rFonts w:ascii="Wingdings" w:hAnsi="Wingdings" w:hint="default"/>
      </w:rPr>
    </w:lvl>
    <w:lvl w:ilvl="7" w:tplc="5E1A9602" w:tentative="1">
      <w:start w:val="1"/>
      <w:numFmt w:val="bullet"/>
      <w:lvlText w:val=""/>
      <w:lvlJc w:val="left"/>
      <w:pPr>
        <w:tabs>
          <w:tab w:val="num" w:pos="3360"/>
        </w:tabs>
        <w:ind w:left="3360" w:hanging="420"/>
      </w:pPr>
      <w:rPr>
        <w:rFonts w:ascii="Wingdings" w:hAnsi="Wingdings" w:hint="default"/>
      </w:rPr>
    </w:lvl>
    <w:lvl w:ilvl="8" w:tplc="2F00897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17259F"/>
    <w:multiLevelType w:val="hybridMultilevel"/>
    <w:tmpl w:val="CDC21F60"/>
    <w:lvl w:ilvl="0" w:tplc="3CE8E406">
      <w:start w:val="1"/>
      <w:numFmt w:val="decimalFullWidth"/>
      <w:lvlText w:val="（%1）"/>
      <w:lvlJc w:val="left"/>
      <w:pPr>
        <w:tabs>
          <w:tab w:val="num" w:pos="720"/>
        </w:tabs>
        <w:ind w:left="720" w:hanging="720"/>
      </w:pPr>
      <w:rPr>
        <w:rFonts w:hint="default"/>
      </w:rPr>
    </w:lvl>
    <w:lvl w:ilvl="1" w:tplc="5606B256">
      <w:start w:val="1"/>
      <w:numFmt w:val="decimalEnclosedCircle"/>
      <w:lvlText w:val="%2"/>
      <w:lvlJc w:val="left"/>
      <w:pPr>
        <w:tabs>
          <w:tab w:val="num" w:pos="780"/>
        </w:tabs>
        <w:ind w:left="780" w:hanging="360"/>
      </w:pPr>
      <w:rPr>
        <w:rFonts w:hint="default"/>
      </w:rPr>
    </w:lvl>
    <w:lvl w:ilvl="2" w:tplc="0616D02C" w:tentative="1">
      <w:start w:val="1"/>
      <w:numFmt w:val="decimalEnclosedCircle"/>
      <w:lvlText w:val="%3"/>
      <w:lvlJc w:val="left"/>
      <w:pPr>
        <w:tabs>
          <w:tab w:val="num" w:pos="1260"/>
        </w:tabs>
        <w:ind w:left="1260" w:hanging="420"/>
      </w:pPr>
    </w:lvl>
    <w:lvl w:ilvl="3" w:tplc="C4BE38CC" w:tentative="1">
      <w:start w:val="1"/>
      <w:numFmt w:val="decimal"/>
      <w:lvlText w:val="%4."/>
      <w:lvlJc w:val="left"/>
      <w:pPr>
        <w:tabs>
          <w:tab w:val="num" w:pos="1680"/>
        </w:tabs>
        <w:ind w:left="1680" w:hanging="420"/>
      </w:pPr>
    </w:lvl>
    <w:lvl w:ilvl="4" w:tplc="4C18901A" w:tentative="1">
      <w:start w:val="1"/>
      <w:numFmt w:val="aiueoFullWidth"/>
      <w:lvlText w:val="(%5)"/>
      <w:lvlJc w:val="left"/>
      <w:pPr>
        <w:tabs>
          <w:tab w:val="num" w:pos="2100"/>
        </w:tabs>
        <w:ind w:left="2100" w:hanging="420"/>
      </w:pPr>
    </w:lvl>
    <w:lvl w:ilvl="5" w:tplc="C0947A32" w:tentative="1">
      <w:start w:val="1"/>
      <w:numFmt w:val="decimalEnclosedCircle"/>
      <w:lvlText w:val="%6"/>
      <w:lvlJc w:val="left"/>
      <w:pPr>
        <w:tabs>
          <w:tab w:val="num" w:pos="2520"/>
        </w:tabs>
        <w:ind w:left="2520" w:hanging="420"/>
      </w:pPr>
    </w:lvl>
    <w:lvl w:ilvl="6" w:tplc="4E36C030" w:tentative="1">
      <w:start w:val="1"/>
      <w:numFmt w:val="decimal"/>
      <w:lvlText w:val="%7."/>
      <w:lvlJc w:val="left"/>
      <w:pPr>
        <w:tabs>
          <w:tab w:val="num" w:pos="2940"/>
        </w:tabs>
        <w:ind w:left="2940" w:hanging="420"/>
      </w:pPr>
    </w:lvl>
    <w:lvl w:ilvl="7" w:tplc="76AC0ED0" w:tentative="1">
      <w:start w:val="1"/>
      <w:numFmt w:val="aiueoFullWidth"/>
      <w:lvlText w:val="(%8)"/>
      <w:lvlJc w:val="left"/>
      <w:pPr>
        <w:tabs>
          <w:tab w:val="num" w:pos="3360"/>
        </w:tabs>
        <w:ind w:left="3360" w:hanging="420"/>
      </w:pPr>
    </w:lvl>
    <w:lvl w:ilvl="8" w:tplc="91167328" w:tentative="1">
      <w:start w:val="1"/>
      <w:numFmt w:val="decimalEnclosedCircle"/>
      <w:lvlText w:val="%9"/>
      <w:lvlJc w:val="left"/>
      <w:pPr>
        <w:tabs>
          <w:tab w:val="num" w:pos="3780"/>
        </w:tabs>
        <w:ind w:left="3780" w:hanging="420"/>
      </w:pPr>
    </w:lvl>
  </w:abstractNum>
  <w:abstractNum w:abstractNumId="12" w15:restartNumberingAfterBreak="0">
    <w:nsid w:val="5A2B5F49"/>
    <w:multiLevelType w:val="singleLevel"/>
    <w:tmpl w:val="8AAA19E8"/>
    <w:lvl w:ilvl="0">
      <w:numFmt w:val="bullet"/>
      <w:lvlText w:val="○"/>
      <w:lvlJc w:val="left"/>
      <w:pPr>
        <w:tabs>
          <w:tab w:val="num" w:pos="195"/>
        </w:tabs>
        <w:ind w:left="195" w:hanging="195"/>
      </w:pPr>
      <w:rPr>
        <w:rFonts w:ascii="ＭＳ 明朝" w:eastAsia="ＭＳ 明朝" w:hAnsi="Century" w:hint="eastAsia"/>
      </w:rPr>
    </w:lvl>
  </w:abstractNum>
  <w:abstractNum w:abstractNumId="13" w15:restartNumberingAfterBreak="0">
    <w:nsid w:val="5FA63402"/>
    <w:multiLevelType w:val="hybridMultilevel"/>
    <w:tmpl w:val="57884ED2"/>
    <w:lvl w:ilvl="0" w:tplc="3F003CE6">
      <w:numFmt w:val="bullet"/>
      <w:lvlText w:val="・"/>
      <w:lvlJc w:val="left"/>
      <w:pPr>
        <w:tabs>
          <w:tab w:val="num" w:pos="360"/>
        </w:tabs>
        <w:ind w:left="360" w:hanging="360"/>
      </w:pPr>
      <w:rPr>
        <w:rFonts w:ascii="ＭＳ 明朝" w:eastAsia="ＭＳ 明朝" w:hAnsi="ＭＳ 明朝" w:cs="Times New Roman" w:hint="eastAsia"/>
      </w:rPr>
    </w:lvl>
    <w:lvl w:ilvl="1" w:tplc="D0EC899C" w:tentative="1">
      <w:start w:val="1"/>
      <w:numFmt w:val="bullet"/>
      <w:lvlText w:val=""/>
      <w:lvlJc w:val="left"/>
      <w:pPr>
        <w:tabs>
          <w:tab w:val="num" w:pos="840"/>
        </w:tabs>
        <w:ind w:left="840" w:hanging="420"/>
      </w:pPr>
      <w:rPr>
        <w:rFonts w:ascii="Wingdings" w:hAnsi="Wingdings" w:hint="default"/>
      </w:rPr>
    </w:lvl>
    <w:lvl w:ilvl="2" w:tplc="A9E2B2E4" w:tentative="1">
      <w:start w:val="1"/>
      <w:numFmt w:val="bullet"/>
      <w:lvlText w:val=""/>
      <w:lvlJc w:val="left"/>
      <w:pPr>
        <w:tabs>
          <w:tab w:val="num" w:pos="1260"/>
        </w:tabs>
        <w:ind w:left="1260" w:hanging="420"/>
      </w:pPr>
      <w:rPr>
        <w:rFonts w:ascii="Wingdings" w:hAnsi="Wingdings" w:hint="default"/>
      </w:rPr>
    </w:lvl>
    <w:lvl w:ilvl="3" w:tplc="8C7E3CAA" w:tentative="1">
      <w:start w:val="1"/>
      <w:numFmt w:val="bullet"/>
      <w:lvlText w:val=""/>
      <w:lvlJc w:val="left"/>
      <w:pPr>
        <w:tabs>
          <w:tab w:val="num" w:pos="1680"/>
        </w:tabs>
        <w:ind w:left="1680" w:hanging="420"/>
      </w:pPr>
      <w:rPr>
        <w:rFonts w:ascii="Wingdings" w:hAnsi="Wingdings" w:hint="default"/>
      </w:rPr>
    </w:lvl>
    <w:lvl w:ilvl="4" w:tplc="B11ABA60" w:tentative="1">
      <w:start w:val="1"/>
      <w:numFmt w:val="bullet"/>
      <w:lvlText w:val=""/>
      <w:lvlJc w:val="left"/>
      <w:pPr>
        <w:tabs>
          <w:tab w:val="num" w:pos="2100"/>
        </w:tabs>
        <w:ind w:left="2100" w:hanging="420"/>
      </w:pPr>
      <w:rPr>
        <w:rFonts w:ascii="Wingdings" w:hAnsi="Wingdings" w:hint="default"/>
      </w:rPr>
    </w:lvl>
    <w:lvl w:ilvl="5" w:tplc="9D322DEA" w:tentative="1">
      <w:start w:val="1"/>
      <w:numFmt w:val="bullet"/>
      <w:lvlText w:val=""/>
      <w:lvlJc w:val="left"/>
      <w:pPr>
        <w:tabs>
          <w:tab w:val="num" w:pos="2520"/>
        </w:tabs>
        <w:ind w:left="2520" w:hanging="420"/>
      </w:pPr>
      <w:rPr>
        <w:rFonts w:ascii="Wingdings" w:hAnsi="Wingdings" w:hint="default"/>
      </w:rPr>
    </w:lvl>
    <w:lvl w:ilvl="6" w:tplc="F87EB5FA" w:tentative="1">
      <w:start w:val="1"/>
      <w:numFmt w:val="bullet"/>
      <w:lvlText w:val=""/>
      <w:lvlJc w:val="left"/>
      <w:pPr>
        <w:tabs>
          <w:tab w:val="num" w:pos="2940"/>
        </w:tabs>
        <w:ind w:left="2940" w:hanging="420"/>
      </w:pPr>
      <w:rPr>
        <w:rFonts w:ascii="Wingdings" w:hAnsi="Wingdings" w:hint="default"/>
      </w:rPr>
    </w:lvl>
    <w:lvl w:ilvl="7" w:tplc="D0947510" w:tentative="1">
      <w:start w:val="1"/>
      <w:numFmt w:val="bullet"/>
      <w:lvlText w:val=""/>
      <w:lvlJc w:val="left"/>
      <w:pPr>
        <w:tabs>
          <w:tab w:val="num" w:pos="3360"/>
        </w:tabs>
        <w:ind w:left="3360" w:hanging="420"/>
      </w:pPr>
      <w:rPr>
        <w:rFonts w:ascii="Wingdings" w:hAnsi="Wingdings" w:hint="default"/>
      </w:rPr>
    </w:lvl>
    <w:lvl w:ilvl="8" w:tplc="83885FF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7F3F10"/>
    <w:multiLevelType w:val="hybridMultilevel"/>
    <w:tmpl w:val="B6E870EA"/>
    <w:lvl w:ilvl="0" w:tplc="D700A6F2">
      <w:start w:val="1"/>
      <w:numFmt w:val="decimalEnclosedCircle"/>
      <w:lvlText w:val="%1"/>
      <w:lvlJc w:val="left"/>
      <w:pPr>
        <w:tabs>
          <w:tab w:val="num" w:pos="750"/>
        </w:tabs>
        <w:ind w:left="750" w:hanging="360"/>
      </w:pPr>
      <w:rPr>
        <w:rFonts w:hint="default"/>
      </w:rPr>
    </w:lvl>
    <w:lvl w:ilvl="1" w:tplc="FAEA9454">
      <w:numFmt w:val="bullet"/>
      <w:lvlText w:val="・"/>
      <w:lvlJc w:val="left"/>
      <w:pPr>
        <w:tabs>
          <w:tab w:val="num" w:pos="1170"/>
        </w:tabs>
        <w:ind w:left="1170" w:hanging="360"/>
      </w:pPr>
      <w:rPr>
        <w:rFonts w:ascii="ＭＳ 明朝" w:eastAsia="ＭＳ 明朝" w:hAnsi="ＭＳ 明朝" w:cs="Times New Roman" w:hint="eastAsia"/>
      </w:rPr>
    </w:lvl>
    <w:lvl w:ilvl="2" w:tplc="02445CEC" w:tentative="1">
      <w:start w:val="1"/>
      <w:numFmt w:val="decimalEnclosedCircle"/>
      <w:lvlText w:val="%3"/>
      <w:lvlJc w:val="left"/>
      <w:pPr>
        <w:tabs>
          <w:tab w:val="num" w:pos="1650"/>
        </w:tabs>
        <w:ind w:left="1650" w:hanging="420"/>
      </w:pPr>
    </w:lvl>
    <w:lvl w:ilvl="3" w:tplc="5C661AD8" w:tentative="1">
      <w:start w:val="1"/>
      <w:numFmt w:val="decimal"/>
      <w:lvlText w:val="%4."/>
      <w:lvlJc w:val="left"/>
      <w:pPr>
        <w:tabs>
          <w:tab w:val="num" w:pos="2070"/>
        </w:tabs>
        <w:ind w:left="2070" w:hanging="420"/>
      </w:pPr>
    </w:lvl>
    <w:lvl w:ilvl="4" w:tplc="3F88A434" w:tentative="1">
      <w:start w:val="1"/>
      <w:numFmt w:val="aiueoFullWidth"/>
      <w:lvlText w:val="(%5)"/>
      <w:lvlJc w:val="left"/>
      <w:pPr>
        <w:tabs>
          <w:tab w:val="num" w:pos="2490"/>
        </w:tabs>
        <w:ind w:left="2490" w:hanging="420"/>
      </w:pPr>
    </w:lvl>
    <w:lvl w:ilvl="5" w:tplc="E220761C" w:tentative="1">
      <w:start w:val="1"/>
      <w:numFmt w:val="decimalEnclosedCircle"/>
      <w:lvlText w:val="%6"/>
      <w:lvlJc w:val="left"/>
      <w:pPr>
        <w:tabs>
          <w:tab w:val="num" w:pos="2910"/>
        </w:tabs>
        <w:ind w:left="2910" w:hanging="420"/>
      </w:pPr>
    </w:lvl>
    <w:lvl w:ilvl="6" w:tplc="77685AC2" w:tentative="1">
      <w:start w:val="1"/>
      <w:numFmt w:val="decimal"/>
      <w:lvlText w:val="%7."/>
      <w:lvlJc w:val="left"/>
      <w:pPr>
        <w:tabs>
          <w:tab w:val="num" w:pos="3330"/>
        </w:tabs>
        <w:ind w:left="3330" w:hanging="420"/>
      </w:pPr>
    </w:lvl>
    <w:lvl w:ilvl="7" w:tplc="1C72AC76" w:tentative="1">
      <w:start w:val="1"/>
      <w:numFmt w:val="aiueoFullWidth"/>
      <w:lvlText w:val="(%8)"/>
      <w:lvlJc w:val="left"/>
      <w:pPr>
        <w:tabs>
          <w:tab w:val="num" w:pos="3750"/>
        </w:tabs>
        <w:ind w:left="3750" w:hanging="420"/>
      </w:pPr>
    </w:lvl>
    <w:lvl w:ilvl="8" w:tplc="D2AA3BD4" w:tentative="1">
      <w:start w:val="1"/>
      <w:numFmt w:val="decimalEnclosedCircle"/>
      <w:lvlText w:val="%9"/>
      <w:lvlJc w:val="left"/>
      <w:pPr>
        <w:tabs>
          <w:tab w:val="num" w:pos="4170"/>
        </w:tabs>
        <w:ind w:left="4170" w:hanging="420"/>
      </w:pPr>
    </w:lvl>
  </w:abstractNum>
  <w:abstractNum w:abstractNumId="15" w15:restartNumberingAfterBreak="0">
    <w:nsid w:val="71EE10C5"/>
    <w:multiLevelType w:val="hybridMultilevel"/>
    <w:tmpl w:val="3998F3E8"/>
    <w:lvl w:ilvl="0" w:tplc="9200AA98">
      <w:numFmt w:val="bullet"/>
      <w:lvlText w:val="・"/>
      <w:lvlJc w:val="left"/>
      <w:pPr>
        <w:tabs>
          <w:tab w:val="num" w:pos="360"/>
        </w:tabs>
        <w:ind w:left="360" w:hanging="360"/>
      </w:pPr>
      <w:rPr>
        <w:rFonts w:ascii="ＭＳ 明朝" w:eastAsia="ＭＳ 明朝" w:hAnsi="ＭＳ 明朝" w:cs="Times New Roman" w:hint="eastAsia"/>
      </w:rPr>
    </w:lvl>
    <w:lvl w:ilvl="1" w:tplc="1BE45EFA" w:tentative="1">
      <w:start w:val="1"/>
      <w:numFmt w:val="bullet"/>
      <w:lvlText w:val=""/>
      <w:lvlJc w:val="left"/>
      <w:pPr>
        <w:tabs>
          <w:tab w:val="num" w:pos="840"/>
        </w:tabs>
        <w:ind w:left="840" w:hanging="420"/>
      </w:pPr>
      <w:rPr>
        <w:rFonts w:ascii="Wingdings" w:hAnsi="Wingdings" w:hint="default"/>
      </w:rPr>
    </w:lvl>
    <w:lvl w:ilvl="2" w:tplc="F8324F1A" w:tentative="1">
      <w:start w:val="1"/>
      <w:numFmt w:val="bullet"/>
      <w:lvlText w:val=""/>
      <w:lvlJc w:val="left"/>
      <w:pPr>
        <w:tabs>
          <w:tab w:val="num" w:pos="1260"/>
        </w:tabs>
        <w:ind w:left="1260" w:hanging="420"/>
      </w:pPr>
      <w:rPr>
        <w:rFonts w:ascii="Wingdings" w:hAnsi="Wingdings" w:hint="default"/>
      </w:rPr>
    </w:lvl>
    <w:lvl w:ilvl="3" w:tplc="171E2BCC" w:tentative="1">
      <w:start w:val="1"/>
      <w:numFmt w:val="bullet"/>
      <w:lvlText w:val=""/>
      <w:lvlJc w:val="left"/>
      <w:pPr>
        <w:tabs>
          <w:tab w:val="num" w:pos="1680"/>
        </w:tabs>
        <w:ind w:left="1680" w:hanging="420"/>
      </w:pPr>
      <w:rPr>
        <w:rFonts w:ascii="Wingdings" w:hAnsi="Wingdings" w:hint="default"/>
      </w:rPr>
    </w:lvl>
    <w:lvl w:ilvl="4" w:tplc="9E361FD4" w:tentative="1">
      <w:start w:val="1"/>
      <w:numFmt w:val="bullet"/>
      <w:lvlText w:val=""/>
      <w:lvlJc w:val="left"/>
      <w:pPr>
        <w:tabs>
          <w:tab w:val="num" w:pos="2100"/>
        </w:tabs>
        <w:ind w:left="2100" w:hanging="420"/>
      </w:pPr>
      <w:rPr>
        <w:rFonts w:ascii="Wingdings" w:hAnsi="Wingdings" w:hint="default"/>
      </w:rPr>
    </w:lvl>
    <w:lvl w:ilvl="5" w:tplc="5EA2C42E" w:tentative="1">
      <w:start w:val="1"/>
      <w:numFmt w:val="bullet"/>
      <w:lvlText w:val=""/>
      <w:lvlJc w:val="left"/>
      <w:pPr>
        <w:tabs>
          <w:tab w:val="num" w:pos="2520"/>
        </w:tabs>
        <w:ind w:left="2520" w:hanging="420"/>
      </w:pPr>
      <w:rPr>
        <w:rFonts w:ascii="Wingdings" w:hAnsi="Wingdings" w:hint="default"/>
      </w:rPr>
    </w:lvl>
    <w:lvl w:ilvl="6" w:tplc="B074F25A" w:tentative="1">
      <w:start w:val="1"/>
      <w:numFmt w:val="bullet"/>
      <w:lvlText w:val=""/>
      <w:lvlJc w:val="left"/>
      <w:pPr>
        <w:tabs>
          <w:tab w:val="num" w:pos="2940"/>
        </w:tabs>
        <w:ind w:left="2940" w:hanging="420"/>
      </w:pPr>
      <w:rPr>
        <w:rFonts w:ascii="Wingdings" w:hAnsi="Wingdings" w:hint="default"/>
      </w:rPr>
    </w:lvl>
    <w:lvl w:ilvl="7" w:tplc="0ED20D9C" w:tentative="1">
      <w:start w:val="1"/>
      <w:numFmt w:val="bullet"/>
      <w:lvlText w:val=""/>
      <w:lvlJc w:val="left"/>
      <w:pPr>
        <w:tabs>
          <w:tab w:val="num" w:pos="3360"/>
        </w:tabs>
        <w:ind w:left="3360" w:hanging="420"/>
      </w:pPr>
      <w:rPr>
        <w:rFonts w:ascii="Wingdings" w:hAnsi="Wingdings" w:hint="default"/>
      </w:rPr>
    </w:lvl>
    <w:lvl w:ilvl="8" w:tplc="7B12C67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7C0921"/>
    <w:multiLevelType w:val="hybridMultilevel"/>
    <w:tmpl w:val="FA1245EA"/>
    <w:lvl w:ilvl="0" w:tplc="DFA2FE64">
      <w:numFmt w:val="bullet"/>
      <w:lvlText w:val="▲"/>
      <w:lvlJc w:val="left"/>
      <w:pPr>
        <w:tabs>
          <w:tab w:val="num" w:pos="360"/>
        </w:tabs>
        <w:ind w:left="360" w:hanging="360"/>
      </w:pPr>
      <w:rPr>
        <w:rFonts w:ascii="ＭＳ 明朝" w:eastAsia="ＭＳ 明朝" w:hAnsi="ＭＳ 明朝" w:cs="Times New Roman" w:hint="eastAsia"/>
      </w:rPr>
    </w:lvl>
    <w:lvl w:ilvl="1" w:tplc="09E012DA" w:tentative="1">
      <w:start w:val="1"/>
      <w:numFmt w:val="bullet"/>
      <w:lvlText w:val=""/>
      <w:lvlJc w:val="left"/>
      <w:pPr>
        <w:tabs>
          <w:tab w:val="num" w:pos="840"/>
        </w:tabs>
        <w:ind w:left="840" w:hanging="420"/>
      </w:pPr>
      <w:rPr>
        <w:rFonts w:ascii="Wingdings" w:hAnsi="Wingdings" w:hint="default"/>
      </w:rPr>
    </w:lvl>
    <w:lvl w:ilvl="2" w:tplc="874A96F6" w:tentative="1">
      <w:start w:val="1"/>
      <w:numFmt w:val="bullet"/>
      <w:lvlText w:val=""/>
      <w:lvlJc w:val="left"/>
      <w:pPr>
        <w:tabs>
          <w:tab w:val="num" w:pos="1260"/>
        </w:tabs>
        <w:ind w:left="1260" w:hanging="420"/>
      </w:pPr>
      <w:rPr>
        <w:rFonts w:ascii="Wingdings" w:hAnsi="Wingdings" w:hint="default"/>
      </w:rPr>
    </w:lvl>
    <w:lvl w:ilvl="3" w:tplc="D12282FA" w:tentative="1">
      <w:start w:val="1"/>
      <w:numFmt w:val="bullet"/>
      <w:lvlText w:val=""/>
      <w:lvlJc w:val="left"/>
      <w:pPr>
        <w:tabs>
          <w:tab w:val="num" w:pos="1680"/>
        </w:tabs>
        <w:ind w:left="1680" w:hanging="420"/>
      </w:pPr>
      <w:rPr>
        <w:rFonts w:ascii="Wingdings" w:hAnsi="Wingdings" w:hint="default"/>
      </w:rPr>
    </w:lvl>
    <w:lvl w:ilvl="4" w:tplc="597450EA" w:tentative="1">
      <w:start w:val="1"/>
      <w:numFmt w:val="bullet"/>
      <w:lvlText w:val=""/>
      <w:lvlJc w:val="left"/>
      <w:pPr>
        <w:tabs>
          <w:tab w:val="num" w:pos="2100"/>
        </w:tabs>
        <w:ind w:left="2100" w:hanging="420"/>
      </w:pPr>
      <w:rPr>
        <w:rFonts w:ascii="Wingdings" w:hAnsi="Wingdings" w:hint="default"/>
      </w:rPr>
    </w:lvl>
    <w:lvl w:ilvl="5" w:tplc="894EE3DA" w:tentative="1">
      <w:start w:val="1"/>
      <w:numFmt w:val="bullet"/>
      <w:lvlText w:val=""/>
      <w:lvlJc w:val="left"/>
      <w:pPr>
        <w:tabs>
          <w:tab w:val="num" w:pos="2520"/>
        </w:tabs>
        <w:ind w:left="2520" w:hanging="420"/>
      </w:pPr>
      <w:rPr>
        <w:rFonts w:ascii="Wingdings" w:hAnsi="Wingdings" w:hint="default"/>
      </w:rPr>
    </w:lvl>
    <w:lvl w:ilvl="6" w:tplc="A1163D7A" w:tentative="1">
      <w:start w:val="1"/>
      <w:numFmt w:val="bullet"/>
      <w:lvlText w:val=""/>
      <w:lvlJc w:val="left"/>
      <w:pPr>
        <w:tabs>
          <w:tab w:val="num" w:pos="2940"/>
        </w:tabs>
        <w:ind w:left="2940" w:hanging="420"/>
      </w:pPr>
      <w:rPr>
        <w:rFonts w:ascii="Wingdings" w:hAnsi="Wingdings" w:hint="default"/>
      </w:rPr>
    </w:lvl>
    <w:lvl w:ilvl="7" w:tplc="F3106FF6" w:tentative="1">
      <w:start w:val="1"/>
      <w:numFmt w:val="bullet"/>
      <w:lvlText w:val=""/>
      <w:lvlJc w:val="left"/>
      <w:pPr>
        <w:tabs>
          <w:tab w:val="num" w:pos="3360"/>
        </w:tabs>
        <w:ind w:left="3360" w:hanging="420"/>
      </w:pPr>
      <w:rPr>
        <w:rFonts w:ascii="Wingdings" w:hAnsi="Wingdings" w:hint="default"/>
      </w:rPr>
    </w:lvl>
    <w:lvl w:ilvl="8" w:tplc="B18275AA"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4"/>
  </w:num>
  <w:num w:numId="3">
    <w:abstractNumId w:val="11"/>
  </w:num>
  <w:num w:numId="4">
    <w:abstractNumId w:val="4"/>
  </w:num>
  <w:num w:numId="5">
    <w:abstractNumId w:val="0"/>
  </w:num>
  <w:num w:numId="6">
    <w:abstractNumId w:val="12"/>
  </w:num>
  <w:num w:numId="7">
    <w:abstractNumId w:val="1"/>
  </w:num>
  <w:num w:numId="8">
    <w:abstractNumId w:val="9"/>
  </w:num>
  <w:num w:numId="9">
    <w:abstractNumId w:val="2"/>
  </w:num>
  <w:num w:numId="10">
    <w:abstractNumId w:val="10"/>
  </w:num>
  <w:num w:numId="11">
    <w:abstractNumId w:val="16"/>
  </w:num>
  <w:num w:numId="12">
    <w:abstractNumId w:val="5"/>
  </w:num>
  <w:num w:numId="13">
    <w:abstractNumId w:val="13"/>
  </w:num>
  <w:num w:numId="14">
    <w:abstractNumId w:val="15"/>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F1"/>
    <w:rsid w:val="001528C9"/>
    <w:rsid w:val="00181E77"/>
    <w:rsid w:val="001A485C"/>
    <w:rsid w:val="001E77CC"/>
    <w:rsid w:val="00210045"/>
    <w:rsid w:val="00287424"/>
    <w:rsid w:val="002932A0"/>
    <w:rsid w:val="00305FCF"/>
    <w:rsid w:val="00353576"/>
    <w:rsid w:val="00370488"/>
    <w:rsid w:val="00380C6A"/>
    <w:rsid w:val="00397EF3"/>
    <w:rsid w:val="003C02C1"/>
    <w:rsid w:val="003D46A6"/>
    <w:rsid w:val="004017A7"/>
    <w:rsid w:val="00405D9D"/>
    <w:rsid w:val="00413F93"/>
    <w:rsid w:val="0041454B"/>
    <w:rsid w:val="00416553"/>
    <w:rsid w:val="0050136F"/>
    <w:rsid w:val="00537280"/>
    <w:rsid w:val="00545D2A"/>
    <w:rsid w:val="005C6769"/>
    <w:rsid w:val="005D68D4"/>
    <w:rsid w:val="005F7F9F"/>
    <w:rsid w:val="00666A71"/>
    <w:rsid w:val="006E6566"/>
    <w:rsid w:val="0070170C"/>
    <w:rsid w:val="0070774D"/>
    <w:rsid w:val="00770DD8"/>
    <w:rsid w:val="008455E3"/>
    <w:rsid w:val="00863DD2"/>
    <w:rsid w:val="008709F1"/>
    <w:rsid w:val="00874762"/>
    <w:rsid w:val="00894DA5"/>
    <w:rsid w:val="008B50B5"/>
    <w:rsid w:val="009A76F1"/>
    <w:rsid w:val="00A45F91"/>
    <w:rsid w:val="00A5441B"/>
    <w:rsid w:val="00A55227"/>
    <w:rsid w:val="00A91729"/>
    <w:rsid w:val="00B05A81"/>
    <w:rsid w:val="00B07F49"/>
    <w:rsid w:val="00C510B4"/>
    <w:rsid w:val="00CB633F"/>
    <w:rsid w:val="00CE32B4"/>
    <w:rsid w:val="00D25966"/>
    <w:rsid w:val="00D40DBB"/>
    <w:rsid w:val="00D4168F"/>
    <w:rsid w:val="00D52A1A"/>
    <w:rsid w:val="00F32C51"/>
    <w:rsid w:val="00F3325D"/>
    <w:rsid w:val="00F734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55913D5"/>
  <w15:chartTrackingRefBased/>
  <w15:docId w15:val="{E15D4C55-8109-4F00-9B62-98F70BA7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4439"/>
      </w:tabs>
      <w:ind w:left="189" w:hangingChars="100" w:hanging="189"/>
    </w:pPr>
  </w:style>
  <w:style w:type="paragraph" w:styleId="a4">
    <w:name w:val="Date"/>
    <w:basedOn w:val="a"/>
    <w:next w:val="a"/>
    <w:rPr>
      <w:sz w:val="24"/>
    </w:rPr>
  </w:style>
  <w:style w:type="paragraph" w:styleId="a5">
    <w:name w:val="header"/>
    <w:basedOn w:val="a"/>
    <w:rsid w:val="004233AD"/>
    <w:pPr>
      <w:tabs>
        <w:tab w:val="center" w:pos="4252"/>
        <w:tab w:val="right" w:pos="8504"/>
      </w:tabs>
      <w:snapToGrid w:val="0"/>
    </w:pPr>
  </w:style>
  <w:style w:type="paragraph" w:styleId="a6">
    <w:name w:val="footer"/>
    <w:basedOn w:val="a"/>
    <w:rsid w:val="004233AD"/>
    <w:pPr>
      <w:tabs>
        <w:tab w:val="center" w:pos="4252"/>
        <w:tab w:val="right" w:pos="8504"/>
      </w:tabs>
      <w:snapToGrid w:val="0"/>
    </w:pPr>
  </w:style>
  <w:style w:type="paragraph" w:styleId="a7">
    <w:name w:val="Balloon Text"/>
    <w:basedOn w:val="a"/>
    <w:semiHidden/>
    <w:rsid w:val="008D336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262769">
      <w:bodyDiv w:val="1"/>
      <w:marLeft w:val="0"/>
      <w:marRight w:val="0"/>
      <w:marTop w:val="0"/>
      <w:marBottom w:val="0"/>
      <w:divBdr>
        <w:top w:val="none" w:sz="0" w:space="0" w:color="auto"/>
        <w:left w:val="none" w:sz="0" w:space="0" w:color="auto"/>
        <w:bottom w:val="none" w:sz="0" w:space="0" w:color="auto"/>
        <w:right w:val="none" w:sz="0" w:space="0" w:color="auto"/>
      </w:divBdr>
    </w:div>
    <w:div w:id="145151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9A9C-F64A-4E0A-8F5E-2ACCCA9C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5079</Words>
  <Characters>429</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様式２－1　　　　　　　小学校学級担任用　授業改善プラン</vt:lpstr>
      <vt:lpstr>様式２－1　　　　　　　小学校学級担任用　授業改善プラン</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様式２－1　　　　　　　小学校学級担任用　授業改善プラン</dc:title>
  <dc:creator>酒見裕子</dc:creator>
  <cp:lastModifiedBy>福生市教育委員会</cp:lastModifiedBy>
  <cp:revision>2</cp:revision>
  <cp:lastPrinted>2021-07-05T10:09:00Z</cp:lastPrinted>
  <dcterms:created xsi:type="dcterms:W3CDTF">2023-12-06T05:24:00Z</dcterms:created>
  <dcterms:modified xsi:type="dcterms:W3CDTF">2023-12-06T05:24:00Z</dcterms:modified>
</cp:coreProperties>
</file>